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E2" w14:textId="77777777" w:rsidR="00E90E8A" w:rsidRPr="00135F81" w:rsidRDefault="006C3887">
      <w:pPr>
        <w:rPr>
          <w:b/>
          <w:sz w:val="24"/>
          <w:szCs w:val="24"/>
          <w:u w:val="single"/>
        </w:rPr>
      </w:pPr>
      <w:r w:rsidRPr="00135F81">
        <w:rPr>
          <w:b/>
          <w:sz w:val="24"/>
          <w:szCs w:val="24"/>
          <w:u w:val="single"/>
        </w:rPr>
        <w:t>Introduction:</w:t>
      </w:r>
    </w:p>
    <w:p w14:paraId="734178A6" w14:textId="1925D557" w:rsidR="006C3887" w:rsidRDefault="006C3887">
      <w:r>
        <w:t>Since June 2020 there has been a focus on Black Lives Matter</w:t>
      </w:r>
      <w:r w:rsidR="17A67C04">
        <w:t>s</w:t>
      </w:r>
      <w:r>
        <w:t>, which was originally used as a hashtag on social media in 2013</w:t>
      </w:r>
      <w:r w:rsidR="00A5693B">
        <w:t>;</w:t>
      </w:r>
      <w:r>
        <w:t xml:space="preserve"> the murder of George Floyd brought this to worldwide</w:t>
      </w:r>
      <w:r w:rsidR="00A5693B">
        <w:t xml:space="preserve"> attention</w:t>
      </w:r>
      <w:r>
        <w:t xml:space="preserve"> again in 2020. </w:t>
      </w:r>
      <w:r w:rsidR="00A5693B">
        <w:t>K</w:t>
      </w:r>
      <w:r>
        <w:t>ey messages ha</w:t>
      </w:r>
      <w:r w:rsidR="006042B2">
        <w:t>ve</w:t>
      </w:r>
      <w:r>
        <w:t xml:space="preserve"> been </w:t>
      </w:r>
      <w:r w:rsidR="00A5693B">
        <w:t xml:space="preserve">about </w:t>
      </w:r>
      <w:r>
        <w:t>racism and being anti-racist</w:t>
      </w:r>
      <w:r w:rsidR="006042B2">
        <w:t>,</w:t>
      </w:r>
      <w:r>
        <w:t xml:space="preserve"> </w:t>
      </w:r>
      <w:r w:rsidR="006042B2">
        <w:t>with</w:t>
      </w:r>
      <w:r>
        <w:t xml:space="preserve"> organisations looking at how effective they are at identifying racism and tackling </w:t>
      </w:r>
      <w:r w:rsidR="00A5693B">
        <w:t xml:space="preserve">it </w:t>
      </w:r>
      <w:r>
        <w:t>within.</w:t>
      </w:r>
    </w:p>
    <w:p w14:paraId="31BE774F" w14:textId="49B89A22" w:rsidR="008D51BF" w:rsidRPr="00AD76FA" w:rsidRDefault="008D51BF">
      <w:r>
        <w:t>Schools have a significant role in ensuring that race equality</w:t>
      </w:r>
      <w:r w:rsidR="1EB8D13A">
        <w:t>/equity</w:t>
      </w:r>
      <w:r>
        <w:t xml:space="preserve"> is part of the education and development of children and young people. Further, in line with the </w:t>
      </w:r>
      <w:r w:rsidR="00046970">
        <w:t>P</w:t>
      </w:r>
      <w:r>
        <w:t xml:space="preserve">ublic </w:t>
      </w:r>
      <w:r w:rsidR="00046970">
        <w:t>S</w:t>
      </w:r>
      <w:r>
        <w:t xml:space="preserve">ector </w:t>
      </w:r>
      <w:r w:rsidR="00046970">
        <w:t>Equality Duty</w:t>
      </w:r>
      <w:r w:rsidR="00AD76FA">
        <w:t>,</w:t>
      </w:r>
      <w:r w:rsidR="00046970">
        <w:t xml:space="preserve"> they must ensure that </w:t>
      </w:r>
      <w:r w:rsidR="56F8E1F7">
        <w:t>students</w:t>
      </w:r>
      <w:r w:rsidR="00046970">
        <w:t xml:space="preserve"> are being taught in an environment that is pro</w:t>
      </w:r>
      <w:r w:rsidR="00AD76FA">
        <w:t xml:space="preserve">moting </w:t>
      </w:r>
      <w:r w:rsidR="00046970">
        <w:t xml:space="preserve">their well-being and </w:t>
      </w:r>
      <w:r w:rsidR="00AD76FA">
        <w:t xml:space="preserve">recognising and valuing </w:t>
      </w:r>
      <w:r w:rsidR="00046970">
        <w:t>their identities.</w:t>
      </w:r>
    </w:p>
    <w:p w14:paraId="72F3E70A" w14:textId="306FF3F1" w:rsidR="00135F81" w:rsidRDefault="00135F81" w:rsidP="009F60E5">
      <w:pPr>
        <w:tabs>
          <w:tab w:val="left" w:pos="7635"/>
        </w:tabs>
        <w:rPr>
          <w:b/>
        </w:rPr>
      </w:pPr>
      <w:r w:rsidRPr="006D3EAB">
        <w:rPr>
          <w:b/>
        </w:rPr>
        <w:t>What is racism?</w:t>
      </w:r>
      <w:r w:rsidR="009F60E5">
        <w:rPr>
          <w:b/>
        </w:rPr>
        <w:tab/>
      </w:r>
    </w:p>
    <w:p w14:paraId="11F36691" w14:textId="77777777" w:rsidR="006D3EAB" w:rsidRPr="006D3EAB" w:rsidRDefault="006D3EAB">
      <w:r>
        <w:t>T</w:t>
      </w:r>
      <w:r w:rsidRPr="006D3EAB">
        <w:t>he belief that different races possess distinct characteristics, abilities, or qualities, especially to distinguish them as inferior or superior to one another.</w:t>
      </w:r>
    </w:p>
    <w:p w14:paraId="41B28CF0" w14:textId="77777777" w:rsidR="00135F81" w:rsidRDefault="00135F81">
      <w:pPr>
        <w:rPr>
          <w:b/>
        </w:rPr>
      </w:pPr>
      <w:r w:rsidRPr="006D3EAB">
        <w:rPr>
          <w:b/>
        </w:rPr>
        <w:t>What is anti-racism?</w:t>
      </w:r>
    </w:p>
    <w:p w14:paraId="79D598DE" w14:textId="1B9AB780" w:rsidR="006D3EAB" w:rsidRPr="006D3EAB" w:rsidRDefault="006D3EAB">
      <w:r>
        <w:t>Anti-racism refers to a form of action against racial hatred, bias, systemic racism, and the oppression of marginali</w:t>
      </w:r>
      <w:r w:rsidR="2E2DFA85">
        <w:t>s</w:t>
      </w:r>
      <w:r>
        <w:t>ed groups. Anti-racism is usually structured around conscious efforts and deliberate actions to provide equitable opportunities for all people on an individual and systemic level.</w:t>
      </w:r>
    </w:p>
    <w:p w14:paraId="12567A02" w14:textId="77777777" w:rsidR="00135F81" w:rsidRDefault="00135F81">
      <w:pPr>
        <w:rPr>
          <w:b/>
        </w:rPr>
      </w:pPr>
      <w:r w:rsidRPr="006D3EAB">
        <w:rPr>
          <w:b/>
        </w:rPr>
        <w:t>What is race equality?</w:t>
      </w:r>
    </w:p>
    <w:p w14:paraId="1A934DDC" w14:textId="77777777" w:rsidR="006D3EAB" w:rsidRPr="006D3EAB" w:rsidRDefault="006D3EAB">
      <w:r>
        <w:t xml:space="preserve">Racial equality occurs when institutions give equal opportunities to people of all races. In other words, regardless of physical traits such as skin </w:t>
      </w:r>
      <w:r w:rsidR="003928D1">
        <w:t>colour</w:t>
      </w:r>
      <w:r>
        <w:t>, institutions and are to give individuals legal, moral, and political equality.</w:t>
      </w:r>
    </w:p>
    <w:p w14:paraId="30BCB646" w14:textId="2CA915F0" w:rsidR="5D5DB66B" w:rsidRDefault="5D5DB66B" w:rsidP="1892DE51">
      <w:pPr>
        <w:rPr>
          <w:b/>
          <w:bCs/>
        </w:rPr>
      </w:pPr>
      <w:r w:rsidRPr="1892DE51">
        <w:rPr>
          <w:b/>
          <w:bCs/>
        </w:rPr>
        <w:t>What is race equity?</w:t>
      </w:r>
    </w:p>
    <w:p w14:paraId="10365784" w14:textId="7AE797C0" w:rsidR="5D5DB66B" w:rsidRDefault="5D5DB66B" w:rsidP="1892DE51">
      <w:r w:rsidRPr="1892DE51">
        <w:rPr>
          <w:rFonts w:ascii="Calibri" w:eastAsia="Calibri" w:hAnsi="Calibri" w:cs="Calibri"/>
        </w:rPr>
        <w:t>Racial equity is a process of eliminating racial disparities and improving outcomes for everyone. It is the intentional and continual practice of changing policies, practices, systems, and structures by prioritising measurable change.</w:t>
      </w:r>
    </w:p>
    <w:p w14:paraId="7C84192E" w14:textId="1AB92182" w:rsidR="1892DE51" w:rsidRDefault="1892DE51" w:rsidP="1892DE51">
      <w:pPr>
        <w:rPr>
          <w:rFonts w:ascii="Calibri" w:eastAsia="Calibri" w:hAnsi="Calibri" w:cs="Calibri"/>
        </w:rPr>
      </w:pPr>
    </w:p>
    <w:p w14:paraId="54087E0B" w14:textId="4B4F2FBE" w:rsidR="00846FA3" w:rsidRDefault="003A644C" w:rsidP="1892DE51">
      <w:r>
        <w:t>There is a need to r</w:t>
      </w:r>
      <w:r w:rsidR="00846FA3">
        <w:t>ecognise individual Black staff members or pupils/parents do not represent and should not be expected to be the voice of all Black people</w:t>
      </w:r>
      <w:r>
        <w:t>.</w:t>
      </w:r>
    </w:p>
    <w:p w14:paraId="58BC8BBF" w14:textId="12F635E3" w:rsidR="003928D1" w:rsidRDefault="67B669FC" w:rsidP="1892DE51">
      <w:pPr>
        <w:rPr>
          <w:rFonts w:ascii="Calibri" w:eastAsia="Calibri" w:hAnsi="Calibri" w:cs="Calibri"/>
          <w:b/>
          <w:bCs/>
        </w:rPr>
      </w:pPr>
      <w:r w:rsidRPr="1892DE51">
        <w:rPr>
          <w:rFonts w:ascii="Calibri" w:eastAsia="Calibri" w:hAnsi="Calibri" w:cs="Calibri"/>
          <w:b/>
          <w:bCs/>
        </w:rPr>
        <w:lastRenderedPageBreak/>
        <w:t>We all hold multiple social identities simultaneously, such as race, gender, and sexuality. Intersectionality examines how multiple oppressed identities interact to create overlapping and compounding systems of disadvantage. It is important to recognise and respect the in</w:t>
      </w:r>
      <w:r w:rsidR="5351D73B" w:rsidRPr="1892DE51">
        <w:rPr>
          <w:rFonts w:ascii="Calibri" w:eastAsia="Calibri" w:hAnsi="Calibri" w:cs="Calibri"/>
          <w:b/>
          <w:bCs/>
        </w:rPr>
        <w:t>dividual lived experiences of members of the whole school community.</w:t>
      </w:r>
    </w:p>
    <w:p w14:paraId="544A1692" w14:textId="77777777" w:rsidR="003928D1" w:rsidRDefault="003928D1"/>
    <w:tbl>
      <w:tblPr>
        <w:tblStyle w:val="TableGrid"/>
        <w:tblW w:w="15026" w:type="dxa"/>
        <w:tblInd w:w="-289" w:type="dxa"/>
        <w:tblLook w:val="04A0" w:firstRow="1" w:lastRow="0" w:firstColumn="1" w:lastColumn="0" w:noHBand="0" w:noVBand="1"/>
      </w:tblPr>
      <w:tblGrid>
        <w:gridCol w:w="1985"/>
        <w:gridCol w:w="6946"/>
        <w:gridCol w:w="1985"/>
        <w:gridCol w:w="1984"/>
        <w:gridCol w:w="2126"/>
      </w:tblGrid>
      <w:tr w:rsidR="00E90E8A" w14:paraId="3DC33464" w14:textId="77777777" w:rsidTr="1892DE51">
        <w:tc>
          <w:tcPr>
            <w:tcW w:w="1985" w:type="dxa"/>
            <w:shd w:val="clear" w:color="auto" w:fill="F2F2F2" w:themeFill="background1" w:themeFillShade="F2"/>
          </w:tcPr>
          <w:p w14:paraId="3950C65E" w14:textId="77777777" w:rsidR="00E90E8A" w:rsidRDefault="00E90E8A"/>
          <w:p w14:paraId="6AD6CA21" w14:textId="77777777" w:rsidR="00E90E8A" w:rsidRPr="006E46E9" w:rsidRDefault="006E46E9">
            <w:pPr>
              <w:rPr>
                <w:b/>
                <w:sz w:val="28"/>
                <w:szCs w:val="28"/>
              </w:rPr>
            </w:pPr>
            <w:r w:rsidRPr="006E46E9">
              <w:rPr>
                <w:b/>
                <w:sz w:val="28"/>
                <w:szCs w:val="28"/>
              </w:rPr>
              <w:t>Area</w:t>
            </w:r>
          </w:p>
        </w:tc>
        <w:tc>
          <w:tcPr>
            <w:tcW w:w="6946" w:type="dxa"/>
            <w:shd w:val="clear" w:color="auto" w:fill="F2F2F2" w:themeFill="background1" w:themeFillShade="F2"/>
          </w:tcPr>
          <w:p w14:paraId="4D1546DA" w14:textId="77777777" w:rsidR="00E90E8A" w:rsidRDefault="00E90E8A"/>
          <w:p w14:paraId="444C0491" w14:textId="77777777" w:rsidR="006E46E9" w:rsidRPr="006E46E9" w:rsidRDefault="006E46E9">
            <w:pPr>
              <w:rPr>
                <w:b/>
                <w:sz w:val="28"/>
                <w:szCs w:val="28"/>
              </w:rPr>
            </w:pPr>
            <w:r w:rsidRPr="006E46E9">
              <w:rPr>
                <w:b/>
                <w:sz w:val="28"/>
                <w:szCs w:val="28"/>
              </w:rPr>
              <w:t>Criteria</w:t>
            </w:r>
          </w:p>
        </w:tc>
        <w:tc>
          <w:tcPr>
            <w:tcW w:w="1985" w:type="dxa"/>
            <w:shd w:val="clear" w:color="auto" w:fill="FF0000"/>
          </w:tcPr>
          <w:p w14:paraId="335813AE" w14:textId="77777777" w:rsidR="00E90E8A" w:rsidRPr="00855AF6" w:rsidRDefault="00F9433F">
            <w:pPr>
              <w:rPr>
                <w:b/>
                <w:sz w:val="28"/>
                <w:szCs w:val="28"/>
              </w:rPr>
            </w:pPr>
            <w:r w:rsidRPr="00855AF6">
              <w:rPr>
                <w:b/>
                <w:sz w:val="28"/>
                <w:szCs w:val="28"/>
              </w:rPr>
              <w:t>Red – What we are not doing?</w:t>
            </w:r>
          </w:p>
        </w:tc>
        <w:tc>
          <w:tcPr>
            <w:tcW w:w="1984" w:type="dxa"/>
            <w:shd w:val="clear" w:color="auto" w:fill="FF9933"/>
          </w:tcPr>
          <w:p w14:paraId="54F7CE5B" w14:textId="77777777" w:rsidR="00E90E8A" w:rsidRPr="00855AF6" w:rsidRDefault="00F9433F">
            <w:pPr>
              <w:rPr>
                <w:b/>
                <w:sz w:val="28"/>
                <w:szCs w:val="28"/>
              </w:rPr>
            </w:pPr>
            <w:r w:rsidRPr="00855AF6">
              <w:rPr>
                <w:b/>
                <w:sz w:val="28"/>
                <w:szCs w:val="28"/>
              </w:rPr>
              <w:t>Amber – What could be improved?</w:t>
            </w:r>
          </w:p>
        </w:tc>
        <w:tc>
          <w:tcPr>
            <w:tcW w:w="2126" w:type="dxa"/>
            <w:shd w:val="clear" w:color="auto" w:fill="00B050"/>
          </w:tcPr>
          <w:p w14:paraId="41B45239" w14:textId="77777777" w:rsidR="00E90E8A" w:rsidRPr="00855AF6" w:rsidRDefault="00F9433F">
            <w:pPr>
              <w:rPr>
                <w:b/>
                <w:sz w:val="28"/>
                <w:szCs w:val="28"/>
              </w:rPr>
            </w:pPr>
            <w:r w:rsidRPr="00855AF6">
              <w:rPr>
                <w:b/>
                <w:sz w:val="28"/>
                <w:szCs w:val="28"/>
              </w:rPr>
              <w:t>Green – We are doing this and how?</w:t>
            </w:r>
          </w:p>
        </w:tc>
      </w:tr>
      <w:tr w:rsidR="00203625" w14:paraId="6552939D" w14:textId="77777777" w:rsidTr="1892DE51">
        <w:tc>
          <w:tcPr>
            <w:tcW w:w="1985" w:type="dxa"/>
          </w:tcPr>
          <w:p w14:paraId="04BDB873" w14:textId="77777777" w:rsidR="00203625" w:rsidRDefault="00203625"/>
        </w:tc>
        <w:tc>
          <w:tcPr>
            <w:tcW w:w="6946" w:type="dxa"/>
          </w:tcPr>
          <w:p w14:paraId="7D59B844" w14:textId="77777777" w:rsidR="00203625" w:rsidRDefault="00203625"/>
        </w:tc>
        <w:tc>
          <w:tcPr>
            <w:tcW w:w="1985" w:type="dxa"/>
            <w:shd w:val="clear" w:color="auto" w:fill="FF0000"/>
          </w:tcPr>
          <w:p w14:paraId="75FEF426" w14:textId="77777777" w:rsidR="00203625" w:rsidRPr="006E46E9" w:rsidRDefault="00F9433F">
            <w:pPr>
              <w:rPr>
                <w:b/>
                <w:sz w:val="20"/>
                <w:szCs w:val="20"/>
              </w:rPr>
            </w:pPr>
            <w:r w:rsidRPr="006E46E9">
              <w:rPr>
                <w:b/>
                <w:sz w:val="20"/>
                <w:szCs w:val="20"/>
              </w:rPr>
              <w:t>Please provide evidence to RAG rating.</w:t>
            </w:r>
          </w:p>
        </w:tc>
        <w:tc>
          <w:tcPr>
            <w:tcW w:w="1984" w:type="dxa"/>
            <w:shd w:val="clear" w:color="auto" w:fill="FF9933"/>
          </w:tcPr>
          <w:p w14:paraId="50E941ED" w14:textId="77777777" w:rsidR="00203625" w:rsidRPr="006E46E9" w:rsidRDefault="00F9433F">
            <w:pPr>
              <w:rPr>
                <w:b/>
                <w:sz w:val="20"/>
                <w:szCs w:val="20"/>
              </w:rPr>
            </w:pPr>
            <w:r w:rsidRPr="006E46E9">
              <w:rPr>
                <w:b/>
                <w:sz w:val="20"/>
                <w:szCs w:val="20"/>
              </w:rPr>
              <w:t>Please provide evidence to RAG rating.</w:t>
            </w:r>
          </w:p>
        </w:tc>
        <w:tc>
          <w:tcPr>
            <w:tcW w:w="2126" w:type="dxa"/>
            <w:shd w:val="clear" w:color="auto" w:fill="00B050"/>
          </w:tcPr>
          <w:p w14:paraId="1F92FF23" w14:textId="77777777" w:rsidR="00203625" w:rsidRPr="006042B2" w:rsidRDefault="00F9433F">
            <w:pPr>
              <w:rPr>
                <w:b/>
                <w:sz w:val="20"/>
                <w:szCs w:val="20"/>
              </w:rPr>
            </w:pPr>
            <w:r w:rsidRPr="006042B2">
              <w:rPr>
                <w:b/>
                <w:sz w:val="20"/>
                <w:szCs w:val="20"/>
              </w:rPr>
              <w:t>Please provide evidence to RAG rating.</w:t>
            </w:r>
          </w:p>
        </w:tc>
      </w:tr>
      <w:tr w:rsidR="00F730AA" w14:paraId="1FDCA6CA" w14:textId="77777777" w:rsidTr="1892DE51">
        <w:tc>
          <w:tcPr>
            <w:tcW w:w="1985" w:type="dxa"/>
            <w:shd w:val="clear" w:color="auto" w:fill="F2F2F2" w:themeFill="background1" w:themeFillShade="F2"/>
          </w:tcPr>
          <w:p w14:paraId="2BF5ED31" w14:textId="77777777" w:rsidR="00F730AA" w:rsidRPr="00855AF6" w:rsidRDefault="00F730AA">
            <w:pPr>
              <w:rPr>
                <w:b/>
                <w:sz w:val="28"/>
                <w:szCs w:val="28"/>
              </w:rPr>
            </w:pPr>
            <w:r w:rsidRPr="00855AF6">
              <w:rPr>
                <w:b/>
                <w:sz w:val="28"/>
                <w:szCs w:val="28"/>
              </w:rPr>
              <w:t>Leadership</w:t>
            </w:r>
          </w:p>
        </w:tc>
        <w:tc>
          <w:tcPr>
            <w:tcW w:w="6946" w:type="dxa"/>
            <w:shd w:val="clear" w:color="auto" w:fill="F2F2F2" w:themeFill="background1" w:themeFillShade="F2"/>
          </w:tcPr>
          <w:p w14:paraId="14992DA5" w14:textId="77777777" w:rsidR="00F730AA" w:rsidRDefault="00F730AA"/>
        </w:tc>
        <w:tc>
          <w:tcPr>
            <w:tcW w:w="1985" w:type="dxa"/>
            <w:shd w:val="clear" w:color="auto" w:fill="FF0000"/>
          </w:tcPr>
          <w:p w14:paraId="5378D94C" w14:textId="77777777" w:rsidR="00F730AA" w:rsidRDefault="00F730AA"/>
        </w:tc>
        <w:tc>
          <w:tcPr>
            <w:tcW w:w="1984" w:type="dxa"/>
            <w:shd w:val="clear" w:color="auto" w:fill="FF9933"/>
          </w:tcPr>
          <w:p w14:paraId="5E3527F4" w14:textId="77777777" w:rsidR="00F730AA" w:rsidRPr="00F9433F" w:rsidRDefault="00F730AA"/>
        </w:tc>
        <w:tc>
          <w:tcPr>
            <w:tcW w:w="2126" w:type="dxa"/>
            <w:shd w:val="clear" w:color="auto" w:fill="00B050"/>
          </w:tcPr>
          <w:p w14:paraId="384A9255" w14:textId="77777777" w:rsidR="00F730AA" w:rsidRPr="00F9433F" w:rsidRDefault="00F730AA"/>
        </w:tc>
      </w:tr>
      <w:tr w:rsidR="00E90E8A" w14:paraId="1428F3FD" w14:textId="77777777" w:rsidTr="00317127">
        <w:tc>
          <w:tcPr>
            <w:tcW w:w="1985" w:type="dxa"/>
          </w:tcPr>
          <w:p w14:paraId="6EF75A0A" w14:textId="77777777" w:rsidR="00E90E8A" w:rsidRDefault="00E90E8A"/>
          <w:p w14:paraId="2246167D" w14:textId="77777777" w:rsidR="00E90E8A" w:rsidRDefault="00E90E8A">
            <w:r>
              <w:t>School Ethos/Vision</w:t>
            </w:r>
          </w:p>
        </w:tc>
        <w:tc>
          <w:tcPr>
            <w:tcW w:w="6946" w:type="dxa"/>
          </w:tcPr>
          <w:p w14:paraId="3A5CE0C3" w14:textId="4715AC9C" w:rsidR="00B977F3" w:rsidRDefault="00846FA3">
            <w:r w:rsidRPr="00846FA3">
              <w:t xml:space="preserve">Does the school/college </w:t>
            </w:r>
            <w:r w:rsidR="00B977F3">
              <w:t xml:space="preserve">realise, </w:t>
            </w:r>
            <w:r w:rsidR="00B977F3" w:rsidRPr="00846FA3">
              <w:t>recognise,</w:t>
            </w:r>
            <w:r w:rsidR="00B977F3">
              <w:t xml:space="preserve"> and respond to the widespread</w:t>
            </w:r>
            <w:r w:rsidRPr="00846FA3">
              <w:t xml:space="preserve"> emotional needs and development of pupils</w:t>
            </w:r>
            <w:r w:rsidR="00B977F3">
              <w:t xml:space="preserve"> that prevents re-traumatisation and supports the emotional wellbeing and educational growth of all pupils?</w:t>
            </w:r>
          </w:p>
          <w:p w14:paraId="3407718C" w14:textId="77777777" w:rsidR="00E90E8A" w:rsidRDefault="00E90E8A" w:rsidP="00B977F3"/>
        </w:tc>
        <w:tc>
          <w:tcPr>
            <w:tcW w:w="1985" w:type="dxa"/>
            <w:shd w:val="clear" w:color="auto" w:fill="auto"/>
          </w:tcPr>
          <w:p w14:paraId="1C9BDEB4" w14:textId="77777777" w:rsidR="00E90E8A" w:rsidRDefault="00E90E8A"/>
        </w:tc>
        <w:tc>
          <w:tcPr>
            <w:tcW w:w="1984" w:type="dxa"/>
            <w:shd w:val="clear" w:color="auto" w:fill="auto"/>
          </w:tcPr>
          <w:p w14:paraId="22BB66E0" w14:textId="77777777" w:rsidR="00E90E8A" w:rsidRDefault="00E90E8A"/>
        </w:tc>
        <w:tc>
          <w:tcPr>
            <w:tcW w:w="2126" w:type="dxa"/>
            <w:shd w:val="clear" w:color="auto" w:fill="auto"/>
          </w:tcPr>
          <w:p w14:paraId="509DAF30" w14:textId="4C56B727" w:rsidR="00E90E8A" w:rsidRDefault="00E90E8A"/>
          <w:p w14:paraId="35BD3088" w14:textId="77777777" w:rsidR="00C524E6" w:rsidRDefault="00C524E6"/>
          <w:p w14:paraId="0A665DCB" w14:textId="76EF2CFC" w:rsidR="00C524E6" w:rsidRDefault="00C524E6"/>
        </w:tc>
      </w:tr>
      <w:tr w:rsidR="002B71C2" w14:paraId="556DF8D0" w14:textId="77777777" w:rsidTr="00317127">
        <w:tc>
          <w:tcPr>
            <w:tcW w:w="1985" w:type="dxa"/>
            <w:vMerge w:val="restart"/>
          </w:tcPr>
          <w:p w14:paraId="4C25AA42" w14:textId="77777777" w:rsidR="002B71C2" w:rsidRDefault="002B71C2"/>
          <w:p w14:paraId="144B005E" w14:textId="011CE263" w:rsidR="002B71C2" w:rsidRDefault="002B71C2">
            <w:r>
              <w:t>Policies</w:t>
            </w:r>
          </w:p>
        </w:tc>
        <w:tc>
          <w:tcPr>
            <w:tcW w:w="6946" w:type="dxa"/>
          </w:tcPr>
          <w:p w14:paraId="56A3467B" w14:textId="77777777" w:rsidR="002B71C2" w:rsidRDefault="002B71C2" w:rsidP="00C524E6">
            <w:pPr>
              <w:spacing w:after="160" w:line="257" w:lineRule="auto"/>
              <w:rPr>
                <w:rFonts w:ascii="Calibri" w:eastAsia="Calibri" w:hAnsi="Calibri" w:cs="Calibri"/>
              </w:rPr>
            </w:pPr>
            <w:r w:rsidRPr="1892DE51">
              <w:rPr>
                <w:rFonts w:ascii="Calibri" w:eastAsia="Calibri" w:hAnsi="Calibri" w:cs="Calibri"/>
              </w:rPr>
              <w:t>Is race equality explicitly referenced in a range of policies?</w:t>
            </w:r>
          </w:p>
          <w:p w14:paraId="1C59C50E" w14:textId="71B30CCD" w:rsidR="002B71C2" w:rsidRPr="00C524E6" w:rsidRDefault="002B71C2" w:rsidP="00C524E6">
            <w:pPr>
              <w:spacing w:after="160" w:line="257" w:lineRule="auto"/>
              <w:rPr>
                <w:rFonts w:ascii="Calibri" w:eastAsia="Calibri" w:hAnsi="Calibri" w:cs="Calibri"/>
                <w:color w:val="000000" w:themeColor="text1"/>
              </w:rPr>
            </w:pPr>
            <w:r w:rsidRPr="1892DE51">
              <w:rPr>
                <w:rFonts w:ascii="Calibri" w:eastAsia="Calibri" w:hAnsi="Calibri" w:cs="Calibri"/>
                <w:color w:val="000000" w:themeColor="text1"/>
              </w:rPr>
              <w:t>For example, but not limited to, uniform policies which might disadvantage Muslim girls wearing hijabs, Afro hair styles or different coloured hair which is more noticeable in Black students.</w:t>
            </w:r>
          </w:p>
        </w:tc>
        <w:tc>
          <w:tcPr>
            <w:tcW w:w="1985" w:type="dxa"/>
            <w:shd w:val="clear" w:color="auto" w:fill="auto"/>
          </w:tcPr>
          <w:p w14:paraId="3AE978B0" w14:textId="77777777" w:rsidR="002B71C2" w:rsidRDefault="002B71C2"/>
        </w:tc>
        <w:tc>
          <w:tcPr>
            <w:tcW w:w="1984" w:type="dxa"/>
            <w:shd w:val="clear" w:color="auto" w:fill="auto"/>
          </w:tcPr>
          <w:p w14:paraId="29C7C02C" w14:textId="77777777" w:rsidR="002B71C2" w:rsidRDefault="002B71C2"/>
        </w:tc>
        <w:tc>
          <w:tcPr>
            <w:tcW w:w="2126" w:type="dxa"/>
            <w:shd w:val="clear" w:color="auto" w:fill="auto"/>
          </w:tcPr>
          <w:p w14:paraId="6F240F5B" w14:textId="77777777" w:rsidR="002B71C2" w:rsidRDefault="002B71C2"/>
        </w:tc>
      </w:tr>
      <w:tr w:rsidR="002B71C2" w14:paraId="17FC1B8B" w14:textId="77777777" w:rsidTr="00317127">
        <w:tc>
          <w:tcPr>
            <w:tcW w:w="1985" w:type="dxa"/>
            <w:vMerge/>
          </w:tcPr>
          <w:p w14:paraId="17B0BB7E" w14:textId="77777777" w:rsidR="002B71C2" w:rsidRDefault="002B71C2"/>
        </w:tc>
        <w:tc>
          <w:tcPr>
            <w:tcW w:w="6946" w:type="dxa"/>
          </w:tcPr>
          <w:p w14:paraId="6BCD46B2" w14:textId="77777777" w:rsidR="002B71C2" w:rsidRDefault="002B71C2" w:rsidP="00C524E6">
            <w:r>
              <w:t>Is there a clear policy for recording incidents including bullying &amp; language?</w:t>
            </w:r>
          </w:p>
          <w:p w14:paraId="7215805A" w14:textId="77777777" w:rsidR="002B71C2" w:rsidRPr="00846FA3" w:rsidRDefault="002B71C2"/>
        </w:tc>
        <w:tc>
          <w:tcPr>
            <w:tcW w:w="1985" w:type="dxa"/>
            <w:shd w:val="clear" w:color="auto" w:fill="auto"/>
          </w:tcPr>
          <w:p w14:paraId="3DE9E3A6" w14:textId="77777777" w:rsidR="002B71C2" w:rsidRDefault="002B71C2"/>
        </w:tc>
        <w:tc>
          <w:tcPr>
            <w:tcW w:w="1984" w:type="dxa"/>
            <w:shd w:val="clear" w:color="auto" w:fill="auto"/>
          </w:tcPr>
          <w:p w14:paraId="50CF20F5" w14:textId="77777777" w:rsidR="002B71C2" w:rsidRDefault="002B71C2"/>
        </w:tc>
        <w:tc>
          <w:tcPr>
            <w:tcW w:w="2126" w:type="dxa"/>
            <w:shd w:val="clear" w:color="auto" w:fill="auto"/>
          </w:tcPr>
          <w:p w14:paraId="3530460C" w14:textId="77777777" w:rsidR="002B71C2" w:rsidRDefault="002B71C2"/>
        </w:tc>
      </w:tr>
      <w:tr w:rsidR="002B71C2" w14:paraId="5F89D821" w14:textId="77777777" w:rsidTr="00317127">
        <w:tc>
          <w:tcPr>
            <w:tcW w:w="1985" w:type="dxa"/>
            <w:vMerge/>
          </w:tcPr>
          <w:p w14:paraId="1D5F0DB7" w14:textId="77777777" w:rsidR="002B71C2" w:rsidRDefault="002B71C2"/>
        </w:tc>
        <w:tc>
          <w:tcPr>
            <w:tcW w:w="6946" w:type="dxa"/>
          </w:tcPr>
          <w:p w14:paraId="02F5002E" w14:textId="77777777" w:rsidR="002B71C2" w:rsidRDefault="002B71C2" w:rsidP="002B71C2">
            <w:r>
              <w:t>Is there a clear system for monitoring?</w:t>
            </w:r>
          </w:p>
          <w:p w14:paraId="629DDC7A" w14:textId="77777777" w:rsidR="002B71C2" w:rsidRPr="00846FA3" w:rsidRDefault="002B71C2"/>
        </w:tc>
        <w:tc>
          <w:tcPr>
            <w:tcW w:w="1985" w:type="dxa"/>
            <w:shd w:val="clear" w:color="auto" w:fill="auto"/>
          </w:tcPr>
          <w:p w14:paraId="5D202619" w14:textId="77777777" w:rsidR="002B71C2" w:rsidRDefault="002B71C2"/>
        </w:tc>
        <w:tc>
          <w:tcPr>
            <w:tcW w:w="1984" w:type="dxa"/>
            <w:shd w:val="clear" w:color="auto" w:fill="auto"/>
          </w:tcPr>
          <w:p w14:paraId="35627349" w14:textId="77777777" w:rsidR="002B71C2" w:rsidRDefault="002B71C2"/>
        </w:tc>
        <w:tc>
          <w:tcPr>
            <w:tcW w:w="2126" w:type="dxa"/>
            <w:shd w:val="clear" w:color="auto" w:fill="auto"/>
          </w:tcPr>
          <w:p w14:paraId="1CED8812" w14:textId="77777777" w:rsidR="002B71C2" w:rsidRDefault="002B71C2"/>
        </w:tc>
      </w:tr>
      <w:tr w:rsidR="002B71C2" w14:paraId="5262205C" w14:textId="77777777" w:rsidTr="00317127">
        <w:tc>
          <w:tcPr>
            <w:tcW w:w="1985" w:type="dxa"/>
            <w:vMerge/>
          </w:tcPr>
          <w:p w14:paraId="464E43F3" w14:textId="77777777" w:rsidR="002B71C2" w:rsidRDefault="002B71C2"/>
        </w:tc>
        <w:tc>
          <w:tcPr>
            <w:tcW w:w="6946" w:type="dxa"/>
          </w:tcPr>
          <w:p w14:paraId="684504B4" w14:textId="77777777" w:rsidR="002B71C2" w:rsidRDefault="002B71C2" w:rsidP="002B71C2">
            <w:r w:rsidRPr="00F922B6">
              <w:t>Is there a strategy to support pupils at risk of exclusion and to prevent and explore alternatives to exclusions</w:t>
            </w:r>
            <w:r>
              <w:t>?</w:t>
            </w:r>
          </w:p>
          <w:p w14:paraId="0D4212F7" w14:textId="77777777" w:rsidR="002B71C2" w:rsidRDefault="002B71C2" w:rsidP="002B71C2">
            <w:r>
              <w:lastRenderedPageBreak/>
              <w:t>I</w:t>
            </w:r>
            <w:r w:rsidRPr="00F922B6">
              <w:t>s there particular attention to the disproportionality of exclusion for Black pupils, including Gypsy, Roma and Traveller pupils?</w:t>
            </w:r>
          </w:p>
          <w:p w14:paraId="3ADE464D" w14:textId="77777777" w:rsidR="002B71C2" w:rsidRDefault="002B71C2" w:rsidP="002B71C2">
            <w:r>
              <w:t>Is there a focus on attainment of pupils from Black, Asian or Multi-ethnic backgrounds?</w:t>
            </w:r>
          </w:p>
          <w:p w14:paraId="439195DF" w14:textId="77777777" w:rsidR="002B71C2" w:rsidRPr="00846FA3" w:rsidRDefault="002B71C2"/>
        </w:tc>
        <w:tc>
          <w:tcPr>
            <w:tcW w:w="1985" w:type="dxa"/>
            <w:shd w:val="clear" w:color="auto" w:fill="auto"/>
          </w:tcPr>
          <w:p w14:paraId="432F68A0" w14:textId="77777777" w:rsidR="002B71C2" w:rsidRDefault="002B71C2"/>
        </w:tc>
        <w:tc>
          <w:tcPr>
            <w:tcW w:w="1984" w:type="dxa"/>
            <w:shd w:val="clear" w:color="auto" w:fill="auto"/>
          </w:tcPr>
          <w:p w14:paraId="0CCD8916" w14:textId="77777777" w:rsidR="002B71C2" w:rsidRDefault="002B71C2"/>
        </w:tc>
        <w:tc>
          <w:tcPr>
            <w:tcW w:w="2126" w:type="dxa"/>
            <w:shd w:val="clear" w:color="auto" w:fill="auto"/>
          </w:tcPr>
          <w:p w14:paraId="4410C4FE" w14:textId="77777777" w:rsidR="002B71C2" w:rsidRDefault="002B71C2"/>
        </w:tc>
      </w:tr>
      <w:tr w:rsidR="002B71C2" w14:paraId="40B2FFD4" w14:textId="77777777" w:rsidTr="00317127">
        <w:tc>
          <w:tcPr>
            <w:tcW w:w="1985" w:type="dxa"/>
            <w:vMerge/>
          </w:tcPr>
          <w:p w14:paraId="62F86D6D" w14:textId="77777777" w:rsidR="002B71C2" w:rsidRDefault="002B71C2"/>
        </w:tc>
        <w:tc>
          <w:tcPr>
            <w:tcW w:w="6946" w:type="dxa"/>
          </w:tcPr>
          <w:p w14:paraId="546F5E62" w14:textId="77777777" w:rsidR="002B71C2" w:rsidRDefault="002B71C2" w:rsidP="002B71C2">
            <w:r>
              <w:t>Does the SLT monitor exclusions by ethnicity and analyse trends with governors?</w:t>
            </w:r>
          </w:p>
          <w:p w14:paraId="6F8AE56E" w14:textId="77777777" w:rsidR="002B71C2" w:rsidRPr="00846FA3" w:rsidRDefault="002B71C2"/>
        </w:tc>
        <w:tc>
          <w:tcPr>
            <w:tcW w:w="1985" w:type="dxa"/>
            <w:shd w:val="clear" w:color="auto" w:fill="auto"/>
          </w:tcPr>
          <w:p w14:paraId="3E90B050" w14:textId="77777777" w:rsidR="002B71C2" w:rsidRDefault="002B71C2"/>
        </w:tc>
        <w:tc>
          <w:tcPr>
            <w:tcW w:w="1984" w:type="dxa"/>
            <w:shd w:val="clear" w:color="auto" w:fill="auto"/>
          </w:tcPr>
          <w:p w14:paraId="4FC8B092" w14:textId="77777777" w:rsidR="002B71C2" w:rsidRDefault="002B71C2"/>
        </w:tc>
        <w:tc>
          <w:tcPr>
            <w:tcW w:w="2126" w:type="dxa"/>
            <w:shd w:val="clear" w:color="auto" w:fill="auto"/>
          </w:tcPr>
          <w:p w14:paraId="612AC421" w14:textId="77777777" w:rsidR="002B71C2" w:rsidRDefault="002B71C2"/>
        </w:tc>
      </w:tr>
      <w:tr w:rsidR="002B71C2" w14:paraId="771F4DBE" w14:textId="77777777" w:rsidTr="00317127">
        <w:tc>
          <w:tcPr>
            <w:tcW w:w="1985" w:type="dxa"/>
            <w:vMerge/>
          </w:tcPr>
          <w:p w14:paraId="4AE603E4" w14:textId="77777777" w:rsidR="002B71C2" w:rsidRDefault="002B71C2"/>
        </w:tc>
        <w:tc>
          <w:tcPr>
            <w:tcW w:w="6946" w:type="dxa"/>
          </w:tcPr>
          <w:p w14:paraId="094789B0" w14:textId="77777777" w:rsidR="002B71C2" w:rsidRDefault="002B71C2" w:rsidP="002B71C2">
            <w:r>
              <w:t>Do you have a Governor who leads on Equality, Diversity and Inclusion, to include anti-racism?</w:t>
            </w:r>
          </w:p>
          <w:p w14:paraId="75302627" w14:textId="77777777" w:rsidR="002B71C2" w:rsidRPr="00846FA3" w:rsidRDefault="002B71C2"/>
        </w:tc>
        <w:tc>
          <w:tcPr>
            <w:tcW w:w="1985" w:type="dxa"/>
            <w:shd w:val="clear" w:color="auto" w:fill="auto"/>
          </w:tcPr>
          <w:p w14:paraId="5334AEB0" w14:textId="77777777" w:rsidR="002B71C2" w:rsidRDefault="002B71C2"/>
        </w:tc>
        <w:tc>
          <w:tcPr>
            <w:tcW w:w="1984" w:type="dxa"/>
            <w:shd w:val="clear" w:color="auto" w:fill="auto"/>
          </w:tcPr>
          <w:p w14:paraId="271E6DFB" w14:textId="77777777" w:rsidR="002B71C2" w:rsidRDefault="002B71C2"/>
        </w:tc>
        <w:tc>
          <w:tcPr>
            <w:tcW w:w="2126" w:type="dxa"/>
            <w:shd w:val="clear" w:color="auto" w:fill="auto"/>
          </w:tcPr>
          <w:p w14:paraId="556DFA11" w14:textId="77777777" w:rsidR="002B71C2" w:rsidRDefault="002B71C2"/>
        </w:tc>
      </w:tr>
      <w:tr w:rsidR="00203625" w14:paraId="581A9172" w14:textId="77777777" w:rsidTr="1892DE51">
        <w:tc>
          <w:tcPr>
            <w:tcW w:w="1985" w:type="dxa"/>
            <w:shd w:val="clear" w:color="auto" w:fill="F2F2F2" w:themeFill="background1" w:themeFillShade="F2"/>
          </w:tcPr>
          <w:p w14:paraId="2A03BAE6" w14:textId="77777777" w:rsidR="00203625" w:rsidRPr="00855AF6" w:rsidRDefault="00203625">
            <w:pPr>
              <w:rPr>
                <w:b/>
                <w:sz w:val="28"/>
                <w:szCs w:val="28"/>
              </w:rPr>
            </w:pPr>
            <w:r w:rsidRPr="00855AF6">
              <w:rPr>
                <w:b/>
                <w:sz w:val="28"/>
                <w:szCs w:val="28"/>
              </w:rPr>
              <w:t>Teaching &amp; Learning</w:t>
            </w:r>
          </w:p>
        </w:tc>
        <w:tc>
          <w:tcPr>
            <w:tcW w:w="6946" w:type="dxa"/>
            <w:shd w:val="clear" w:color="auto" w:fill="F2F2F2" w:themeFill="background1" w:themeFillShade="F2"/>
          </w:tcPr>
          <w:p w14:paraId="6C25D9BA" w14:textId="77777777" w:rsidR="00203625" w:rsidRDefault="00203625"/>
        </w:tc>
        <w:tc>
          <w:tcPr>
            <w:tcW w:w="1985" w:type="dxa"/>
            <w:shd w:val="clear" w:color="auto" w:fill="FF0000"/>
          </w:tcPr>
          <w:p w14:paraId="031E9C0D" w14:textId="77777777" w:rsidR="00203625" w:rsidRDefault="00203625"/>
        </w:tc>
        <w:tc>
          <w:tcPr>
            <w:tcW w:w="1984" w:type="dxa"/>
            <w:shd w:val="clear" w:color="auto" w:fill="FF9933"/>
          </w:tcPr>
          <w:p w14:paraId="48554C5B" w14:textId="77777777" w:rsidR="00203625" w:rsidRDefault="00203625"/>
        </w:tc>
        <w:tc>
          <w:tcPr>
            <w:tcW w:w="2126" w:type="dxa"/>
            <w:shd w:val="clear" w:color="auto" w:fill="00B050"/>
          </w:tcPr>
          <w:p w14:paraId="0B5F0A4B" w14:textId="77777777" w:rsidR="00203625" w:rsidRDefault="00203625"/>
        </w:tc>
      </w:tr>
      <w:tr w:rsidR="00DB7219" w14:paraId="5E4E78B2" w14:textId="77777777" w:rsidTr="00317127">
        <w:tc>
          <w:tcPr>
            <w:tcW w:w="1985" w:type="dxa"/>
            <w:vMerge w:val="restart"/>
          </w:tcPr>
          <w:p w14:paraId="0E4AB715" w14:textId="77777777" w:rsidR="00DB7219" w:rsidRDefault="00DB7219"/>
          <w:p w14:paraId="635E4CFC" w14:textId="77777777" w:rsidR="00DB7219" w:rsidRDefault="00DB7219">
            <w:r>
              <w:t>Curriculum</w:t>
            </w:r>
          </w:p>
        </w:tc>
        <w:tc>
          <w:tcPr>
            <w:tcW w:w="6946" w:type="dxa"/>
          </w:tcPr>
          <w:p w14:paraId="2B4ED37C" w14:textId="4960F0A6" w:rsidR="00DB7219" w:rsidRDefault="00DB7219">
            <w:r>
              <w:t xml:space="preserve">Which subjects currently reflect global influences? Does history include age-appropriate lessons on the history of Britain, to include slavery and colonialism? </w:t>
            </w:r>
          </w:p>
          <w:p w14:paraId="2129453B" w14:textId="5E19D152" w:rsidR="00DB7219" w:rsidRDefault="00DB7219" w:rsidP="1892DE51">
            <w:pPr>
              <w:rPr>
                <w:rFonts w:ascii="Calibri" w:eastAsia="Calibri" w:hAnsi="Calibri" w:cs="Calibri"/>
                <w:color w:val="000000" w:themeColor="text1"/>
              </w:rPr>
            </w:pPr>
            <w:r w:rsidRPr="1892DE51">
              <w:rPr>
                <w:rFonts w:ascii="Calibri" w:eastAsia="Calibri" w:hAnsi="Calibri" w:cs="Calibri"/>
                <w:color w:val="000000" w:themeColor="text1"/>
              </w:rPr>
              <w:t xml:space="preserve">(For example, include a focus on Black History pre-slavery such as the Mali Empire as this challenges the deficiency model that often presents Black people as victims without agency). </w:t>
            </w:r>
          </w:p>
          <w:p w14:paraId="20E217D9" w14:textId="3B39E8F2" w:rsidR="00DB7219" w:rsidRPr="002B71C2" w:rsidRDefault="00DB7219" w:rsidP="002B71C2">
            <w:pPr>
              <w:rPr>
                <w:rFonts w:ascii="Calibri" w:eastAsia="Calibri" w:hAnsi="Calibri" w:cs="Calibri"/>
              </w:rPr>
            </w:pPr>
            <w:r w:rsidRPr="1892DE51">
              <w:rPr>
                <w:rFonts w:ascii="Calibri" w:eastAsia="Calibri" w:hAnsi="Calibri" w:cs="Calibri"/>
              </w:rPr>
              <w:t xml:space="preserve"> </w:t>
            </w:r>
          </w:p>
        </w:tc>
        <w:tc>
          <w:tcPr>
            <w:tcW w:w="1985" w:type="dxa"/>
            <w:shd w:val="clear" w:color="auto" w:fill="auto"/>
          </w:tcPr>
          <w:p w14:paraId="1CB9B28E" w14:textId="77777777" w:rsidR="00DB7219" w:rsidRDefault="00DB7219"/>
        </w:tc>
        <w:tc>
          <w:tcPr>
            <w:tcW w:w="1984" w:type="dxa"/>
            <w:shd w:val="clear" w:color="auto" w:fill="auto"/>
          </w:tcPr>
          <w:p w14:paraId="1B03B972" w14:textId="77777777" w:rsidR="00DB7219" w:rsidRDefault="00DB7219"/>
        </w:tc>
        <w:tc>
          <w:tcPr>
            <w:tcW w:w="2126" w:type="dxa"/>
            <w:shd w:val="clear" w:color="auto" w:fill="auto"/>
          </w:tcPr>
          <w:p w14:paraId="78EE054E" w14:textId="77777777" w:rsidR="00DB7219" w:rsidRDefault="00DB7219"/>
        </w:tc>
      </w:tr>
      <w:tr w:rsidR="00DB7219" w14:paraId="0DDA4225" w14:textId="77777777" w:rsidTr="00317127">
        <w:tc>
          <w:tcPr>
            <w:tcW w:w="1985" w:type="dxa"/>
            <w:vMerge/>
          </w:tcPr>
          <w:p w14:paraId="046C4290" w14:textId="77777777" w:rsidR="00DB7219" w:rsidRDefault="00DB7219"/>
        </w:tc>
        <w:tc>
          <w:tcPr>
            <w:tcW w:w="6946" w:type="dxa"/>
          </w:tcPr>
          <w:p w14:paraId="793DE03F" w14:textId="77777777" w:rsidR="00DB7219" w:rsidRDefault="00DB7219" w:rsidP="002B71C2">
            <w:pPr>
              <w:rPr>
                <w:rFonts w:ascii="Calibri" w:eastAsia="Calibri" w:hAnsi="Calibri" w:cs="Calibri"/>
              </w:rPr>
            </w:pPr>
            <w:r w:rsidRPr="1892DE51">
              <w:rPr>
                <w:rFonts w:ascii="Calibri" w:eastAsia="Calibri" w:hAnsi="Calibri" w:cs="Calibri"/>
              </w:rPr>
              <w:t>Does your curriculum reflect anti-racist teaching? Is this embedded across the whole curriculum (not just history)?</w:t>
            </w:r>
          </w:p>
          <w:p w14:paraId="55D0D728" w14:textId="77777777" w:rsidR="00DB7219" w:rsidRDefault="00DB7219" w:rsidP="002B71C2">
            <w:pPr>
              <w:rPr>
                <w:rFonts w:ascii="Calibri" w:eastAsia="Calibri" w:hAnsi="Calibri" w:cs="Calibri"/>
              </w:rPr>
            </w:pPr>
            <w:r w:rsidRPr="1892DE51">
              <w:rPr>
                <w:rFonts w:ascii="Calibri" w:eastAsia="Calibri" w:hAnsi="Calibri" w:cs="Calibri"/>
              </w:rPr>
              <w:t xml:space="preserve"> </w:t>
            </w:r>
          </w:p>
          <w:p w14:paraId="48423B32" w14:textId="77777777" w:rsidR="00DB7219" w:rsidRDefault="00DB7219"/>
        </w:tc>
        <w:tc>
          <w:tcPr>
            <w:tcW w:w="1985" w:type="dxa"/>
            <w:shd w:val="clear" w:color="auto" w:fill="auto"/>
          </w:tcPr>
          <w:p w14:paraId="2FE5BF70" w14:textId="77777777" w:rsidR="00DB7219" w:rsidRDefault="00DB7219"/>
        </w:tc>
        <w:tc>
          <w:tcPr>
            <w:tcW w:w="1984" w:type="dxa"/>
            <w:shd w:val="clear" w:color="auto" w:fill="auto"/>
          </w:tcPr>
          <w:p w14:paraId="1BEDF019" w14:textId="77777777" w:rsidR="00DB7219" w:rsidRDefault="00DB7219"/>
        </w:tc>
        <w:tc>
          <w:tcPr>
            <w:tcW w:w="2126" w:type="dxa"/>
            <w:shd w:val="clear" w:color="auto" w:fill="auto"/>
          </w:tcPr>
          <w:p w14:paraId="1220C2B5" w14:textId="77777777" w:rsidR="00DB7219" w:rsidRDefault="00DB7219"/>
        </w:tc>
      </w:tr>
      <w:tr w:rsidR="00DB7219" w14:paraId="42C34028" w14:textId="77777777" w:rsidTr="00317127">
        <w:tc>
          <w:tcPr>
            <w:tcW w:w="1985" w:type="dxa"/>
            <w:vMerge/>
          </w:tcPr>
          <w:p w14:paraId="1845D01B" w14:textId="77777777" w:rsidR="00DB7219" w:rsidRDefault="00DB7219"/>
        </w:tc>
        <w:tc>
          <w:tcPr>
            <w:tcW w:w="6946" w:type="dxa"/>
          </w:tcPr>
          <w:p w14:paraId="62996E4D" w14:textId="77777777" w:rsidR="00DB7219" w:rsidRDefault="00DB7219" w:rsidP="002B71C2">
            <w:pPr>
              <w:rPr>
                <w:rFonts w:ascii="Calibri" w:eastAsia="Calibri" w:hAnsi="Calibri" w:cs="Calibri"/>
              </w:rPr>
            </w:pPr>
            <w:r w:rsidRPr="1892DE51">
              <w:rPr>
                <w:rFonts w:ascii="Calibri" w:eastAsia="Calibri" w:hAnsi="Calibri" w:cs="Calibri"/>
              </w:rPr>
              <w:t>Is there flexibility within the PSHE curriculum to respond to local context and/or current events, e.g., Black Lives Matter, war in Ukraine?</w:t>
            </w:r>
          </w:p>
          <w:p w14:paraId="494D58CD" w14:textId="77777777" w:rsidR="00DB7219" w:rsidRDefault="00DB7219"/>
        </w:tc>
        <w:tc>
          <w:tcPr>
            <w:tcW w:w="1985" w:type="dxa"/>
            <w:shd w:val="clear" w:color="auto" w:fill="auto"/>
          </w:tcPr>
          <w:p w14:paraId="375484C5" w14:textId="77777777" w:rsidR="00DB7219" w:rsidRDefault="00DB7219"/>
        </w:tc>
        <w:tc>
          <w:tcPr>
            <w:tcW w:w="1984" w:type="dxa"/>
            <w:shd w:val="clear" w:color="auto" w:fill="auto"/>
          </w:tcPr>
          <w:p w14:paraId="40763A4E" w14:textId="77777777" w:rsidR="00DB7219" w:rsidRDefault="00DB7219"/>
        </w:tc>
        <w:tc>
          <w:tcPr>
            <w:tcW w:w="2126" w:type="dxa"/>
            <w:shd w:val="clear" w:color="auto" w:fill="auto"/>
          </w:tcPr>
          <w:p w14:paraId="12A799C8" w14:textId="77777777" w:rsidR="00DB7219" w:rsidRDefault="00DB7219"/>
        </w:tc>
      </w:tr>
      <w:tr w:rsidR="00DB7219" w14:paraId="01B0D8FD" w14:textId="77777777" w:rsidTr="00317127">
        <w:tc>
          <w:tcPr>
            <w:tcW w:w="1985" w:type="dxa"/>
            <w:vMerge/>
          </w:tcPr>
          <w:p w14:paraId="40C6F28B" w14:textId="77777777" w:rsidR="00DB7219" w:rsidRDefault="00DB7219"/>
        </w:tc>
        <w:tc>
          <w:tcPr>
            <w:tcW w:w="6946" w:type="dxa"/>
          </w:tcPr>
          <w:p w14:paraId="7C4DB6D4" w14:textId="4AFA6EE2" w:rsidR="00DB7219" w:rsidRDefault="00DB7219" w:rsidP="002B71C2">
            <w:pPr>
              <w:rPr>
                <w:rFonts w:ascii="Calibri" w:eastAsia="Calibri" w:hAnsi="Calibri" w:cs="Calibri"/>
              </w:rPr>
            </w:pPr>
            <w:r w:rsidRPr="1892DE51">
              <w:rPr>
                <w:rFonts w:ascii="Calibri" w:eastAsia="Calibri" w:hAnsi="Calibri" w:cs="Calibri"/>
              </w:rPr>
              <w:t>Does your RSE curriculum include how stereotypes, in particular stereotypes based on race, can cause damage (e.g., how they might normalise or encourage prejudice)?</w:t>
            </w:r>
          </w:p>
          <w:p w14:paraId="2B53944A" w14:textId="77777777" w:rsidR="00DB7219" w:rsidRDefault="00DB7219"/>
        </w:tc>
        <w:tc>
          <w:tcPr>
            <w:tcW w:w="1985" w:type="dxa"/>
            <w:shd w:val="clear" w:color="auto" w:fill="auto"/>
          </w:tcPr>
          <w:p w14:paraId="406CB3E6" w14:textId="77777777" w:rsidR="00DB7219" w:rsidRDefault="00DB7219"/>
        </w:tc>
        <w:tc>
          <w:tcPr>
            <w:tcW w:w="1984" w:type="dxa"/>
            <w:shd w:val="clear" w:color="auto" w:fill="auto"/>
          </w:tcPr>
          <w:p w14:paraId="253E504E" w14:textId="77777777" w:rsidR="00DB7219" w:rsidRDefault="00DB7219"/>
        </w:tc>
        <w:tc>
          <w:tcPr>
            <w:tcW w:w="2126" w:type="dxa"/>
            <w:shd w:val="clear" w:color="auto" w:fill="auto"/>
          </w:tcPr>
          <w:p w14:paraId="629B7A54" w14:textId="77777777" w:rsidR="00DB7219" w:rsidRDefault="00DB7219"/>
        </w:tc>
      </w:tr>
      <w:tr w:rsidR="00DB7219" w14:paraId="29CCECD4" w14:textId="77777777" w:rsidTr="00317127">
        <w:tc>
          <w:tcPr>
            <w:tcW w:w="1985" w:type="dxa"/>
            <w:vMerge/>
          </w:tcPr>
          <w:p w14:paraId="6D80BD89" w14:textId="77777777" w:rsidR="00DB7219" w:rsidRDefault="00DB7219"/>
        </w:tc>
        <w:tc>
          <w:tcPr>
            <w:tcW w:w="6946" w:type="dxa"/>
          </w:tcPr>
          <w:p w14:paraId="54C49E5A" w14:textId="77777777" w:rsidR="00DB7219" w:rsidRDefault="00DB7219" w:rsidP="002B71C2">
            <w:pPr>
              <w:rPr>
                <w:rFonts w:ascii="Calibri" w:eastAsia="Calibri" w:hAnsi="Calibri" w:cs="Calibri"/>
              </w:rPr>
            </w:pPr>
            <w:r w:rsidRPr="001205E8">
              <w:rPr>
                <w:rFonts w:ascii="Calibri" w:eastAsia="Calibri" w:hAnsi="Calibri" w:cs="Calibri"/>
              </w:rPr>
              <w:t>Do books in your school</w:t>
            </w:r>
            <w:r w:rsidRPr="1892DE51">
              <w:rPr>
                <w:rFonts w:ascii="Calibri" w:eastAsia="Calibri" w:hAnsi="Calibri" w:cs="Calibri"/>
              </w:rPr>
              <w:t xml:space="preserve"> explore a range of issues such as justice, equality, migration, displacement, and challenge bias and stereotyping and racism?</w:t>
            </w:r>
          </w:p>
          <w:p w14:paraId="66360B4E" w14:textId="77777777" w:rsidR="00DB7219" w:rsidRDefault="00DB7219" w:rsidP="002B71C2">
            <w:pPr>
              <w:rPr>
                <w:rFonts w:ascii="Calibri" w:eastAsia="Calibri" w:hAnsi="Calibri" w:cs="Calibri"/>
              </w:rPr>
            </w:pPr>
            <w:r w:rsidRPr="1892DE51">
              <w:rPr>
                <w:rFonts w:ascii="Calibri" w:eastAsia="Calibri" w:hAnsi="Calibri" w:cs="Calibri"/>
              </w:rPr>
              <w:t>Is teaching about racism, stereotyping and prejudice planned for across the curriculum and discussed openly and sensitively?</w:t>
            </w:r>
          </w:p>
          <w:p w14:paraId="7EF4134C" w14:textId="77777777" w:rsidR="00DB7219" w:rsidRDefault="00DB7219" w:rsidP="002B71C2"/>
        </w:tc>
        <w:tc>
          <w:tcPr>
            <w:tcW w:w="1985" w:type="dxa"/>
            <w:shd w:val="clear" w:color="auto" w:fill="auto"/>
          </w:tcPr>
          <w:p w14:paraId="7495456A" w14:textId="77777777" w:rsidR="00DB7219" w:rsidRDefault="00DB7219"/>
        </w:tc>
        <w:tc>
          <w:tcPr>
            <w:tcW w:w="1984" w:type="dxa"/>
            <w:shd w:val="clear" w:color="auto" w:fill="auto"/>
          </w:tcPr>
          <w:p w14:paraId="1D94E8A0" w14:textId="77777777" w:rsidR="00DB7219" w:rsidRDefault="00DB7219"/>
        </w:tc>
        <w:tc>
          <w:tcPr>
            <w:tcW w:w="2126" w:type="dxa"/>
            <w:shd w:val="clear" w:color="auto" w:fill="auto"/>
          </w:tcPr>
          <w:p w14:paraId="74ACF200" w14:textId="77777777" w:rsidR="00DB7219" w:rsidRDefault="00DB7219"/>
        </w:tc>
      </w:tr>
      <w:tr w:rsidR="00DB7219" w14:paraId="5495D3D6" w14:textId="77777777" w:rsidTr="00317127">
        <w:tc>
          <w:tcPr>
            <w:tcW w:w="1985" w:type="dxa"/>
            <w:vMerge/>
          </w:tcPr>
          <w:p w14:paraId="7EB5C648" w14:textId="77777777" w:rsidR="00DB7219" w:rsidRDefault="00DB7219"/>
        </w:tc>
        <w:tc>
          <w:tcPr>
            <w:tcW w:w="6946" w:type="dxa"/>
          </w:tcPr>
          <w:p w14:paraId="272AB2F1" w14:textId="77777777" w:rsidR="00DB7219" w:rsidRDefault="00DB7219" w:rsidP="002B71C2">
            <w:r>
              <w:t xml:space="preserve">Do the subjects realise, recognise and respond to potential traumas and adversity that families from marginalised backgrounds could have faced/be facing? </w:t>
            </w:r>
          </w:p>
          <w:p w14:paraId="1E84A5A1" w14:textId="77777777" w:rsidR="00DB7219" w:rsidRDefault="00DB7219"/>
        </w:tc>
        <w:tc>
          <w:tcPr>
            <w:tcW w:w="1985" w:type="dxa"/>
            <w:shd w:val="clear" w:color="auto" w:fill="auto"/>
          </w:tcPr>
          <w:p w14:paraId="61D2D380" w14:textId="77777777" w:rsidR="00DB7219" w:rsidRDefault="00DB7219"/>
        </w:tc>
        <w:tc>
          <w:tcPr>
            <w:tcW w:w="1984" w:type="dxa"/>
            <w:shd w:val="clear" w:color="auto" w:fill="auto"/>
          </w:tcPr>
          <w:p w14:paraId="7008B04F" w14:textId="77777777" w:rsidR="00DB7219" w:rsidRDefault="00DB7219"/>
        </w:tc>
        <w:tc>
          <w:tcPr>
            <w:tcW w:w="2126" w:type="dxa"/>
            <w:shd w:val="clear" w:color="auto" w:fill="auto"/>
          </w:tcPr>
          <w:p w14:paraId="1860CC99" w14:textId="77777777" w:rsidR="00DB7219" w:rsidRDefault="00DB7219"/>
        </w:tc>
      </w:tr>
      <w:tr w:rsidR="00DB7219" w14:paraId="78729D64" w14:textId="77777777" w:rsidTr="00317127">
        <w:trPr>
          <w:trHeight w:val="971"/>
        </w:trPr>
        <w:tc>
          <w:tcPr>
            <w:tcW w:w="1985" w:type="dxa"/>
            <w:vMerge/>
          </w:tcPr>
          <w:p w14:paraId="3A6D8EBF" w14:textId="77777777" w:rsidR="00DB7219" w:rsidRDefault="00DB7219"/>
        </w:tc>
        <w:tc>
          <w:tcPr>
            <w:tcW w:w="6946" w:type="dxa"/>
          </w:tcPr>
          <w:p w14:paraId="4EA38B66" w14:textId="7327A689" w:rsidR="00DB7219" w:rsidRDefault="00DB7219" w:rsidP="002B71C2">
            <w:r w:rsidRPr="007774C2">
              <w:t>Which subjects include the positive contributions of Black</w:t>
            </w:r>
            <w:r>
              <w:t xml:space="preserve"> and minority ethnic groups</w:t>
            </w:r>
            <w:r w:rsidRPr="007774C2">
              <w:t xml:space="preserve"> through history and in contemporary society?</w:t>
            </w:r>
            <w:r>
              <w:t xml:space="preserve"> Do you use a range of diverse role models?</w:t>
            </w:r>
          </w:p>
          <w:p w14:paraId="180A12C0" w14:textId="77777777" w:rsidR="00DB7219" w:rsidRDefault="00DB7219" w:rsidP="0070300B">
            <w:pPr>
              <w:spacing w:line="257" w:lineRule="auto"/>
            </w:pPr>
          </w:p>
        </w:tc>
        <w:tc>
          <w:tcPr>
            <w:tcW w:w="1985" w:type="dxa"/>
            <w:shd w:val="clear" w:color="auto" w:fill="auto"/>
          </w:tcPr>
          <w:p w14:paraId="557E0FAA" w14:textId="77777777" w:rsidR="00DB7219" w:rsidRDefault="00DB7219"/>
        </w:tc>
        <w:tc>
          <w:tcPr>
            <w:tcW w:w="1984" w:type="dxa"/>
            <w:shd w:val="clear" w:color="auto" w:fill="auto"/>
          </w:tcPr>
          <w:p w14:paraId="602BC446" w14:textId="77777777" w:rsidR="00DB7219" w:rsidRDefault="00DB7219"/>
        </w:tc>
        <w:tc>
          <w:tcPr>
            <w:tcW w:w="2126" w:type="dxa"/>
            <w:shd w:val="clear" w:color="auto" w:fill="auto"/>
          </w:tcPr>
          <w:p w14:paraId="0A159144" w14:textId="77777777" w:rsidR="00DB7219" w:rsidRDefault="00DB7219"/>
        </w:tc>
      </w:tr>
      <w:tr w:rsidR="00DB7219" w14:paraId="27282359" w14:textId="77777777" w:rsidTr="00317127">
        <w:trPr>
          <w:trHeight w:val="970"/>
        </w:trPr>
        <w:tc>
          <w:tcPr>
            <w:tcW w:w="1985" w:type="dxa"/>
            <w:vMerge/>
          </w:tcPr>
          <w:p w14:paraId="4A08E66B" w14:textId="77777777" w:rsidR="00DB7219" w:rsidRDefault="00DB7219"/>
        </w:tc>
        <w:tc>
          <w:tcPr>
            <w:tcW w:w="6946" w:type="dxa"/>
          </w:tcPr>
          <w:p w14:paraId="76044284" w14:textId="77777777" w:rsidR="00DB7219" w:rsidRPr="003F2620" w:rsidRDefault="00DB7219" w:rsidP="0070300B">
            <w:r>
              <w:t>How does the approach to teaching and to assessment enable Black pupils to have high expectations?</w:t>
            </w:r>
          </w:p>
          <w:p w14:paraId="527C6B3D" w14:textId="532CD7D8" w:rsidR="00DB7219" w:rsidRPr="007774C2" w:rsidRDefault="00DB7219" w:rsidP="0070300B">
            <w:pPr>
              <w:spacing w:after="160" w:line="257" w:lineRule="auto"/>
            </w:pPr>
            <w:r w:rsidRPr="1892DE51">
              <w:rPr>
                <w:rFonts w:ascii="Calibri" w:eastAsia="Calibri" w:hAnsi="Calibri" w:cs="Calibri"/>
              </w:rPr>
              <w:t>How can you empower Black pupils to feel comfortable about aiming high?</w:t>
            </w:r>
          </w:p>
        </w:tc>
        <w:tc>
          <w:tcPr>
            <w:tcW w:w="1985" w:type="dxa"/>
            <w:shd w:val="clear" w:color="auto" w:fill="auto"/>
          </w:tcPr>
          <w:p w14:paraId="0A2AF13C" w14:textId="77777777" w:rsidR="00DB7219" w:rsidRDefault="00DB7219"/>
        </w:tc>
        <w:tc>
          <w:tcPr>
            <w:tcW w:w="1984" w:type="dxa"/>
            <w:shd w:val="clear" w:color="auto" w:fill="auto"/>
          </w:tcPr>
          <w:p w14:paraId="2C7537C1" w14:textId="77777777" w:rsidR="00DB7219" w:rsidRDefault="00DB7219"/>
        </w:tc>
        <w:tc>
          <w:tcPr>
            <w:tcW w:w="2126" w:type="dxa"/>
            <w:shd w:val="clear" w:color="auto" w:fill="auto"/>
          </w:tcPr>
          <w:p w14:paraId="27E8C05B" w14:textId="77777777" w:rsidR="00DB7219" w:rsidRDefault="00DB7219"/>
        </w:tc>
      </w:tr>
      <w:tr w:rsidR="00DB7219" w14:paraId="26C9B6CE" w14:textId="77777777" w:rsidTr="00317127">
        <w:tc>
          <w:tcPr>
            <w:tcW w:w="1985" w:type="dxa"/>
            <w:vMerge/>
          </w:tcPr>
          <w:p w14:paraId="7ED2646F" w14:textId="77777777" w:rsidR="00DB7219" w:rsidRDefault="00DB7219"/>
        </w:tc>
        <w:tc>
          <w:tcPr>
            <w:tcW w:w="6946" w:type="dxa"/>
          </w:tcPr>
          <w:p w14:paraId="42291175" w14:textId="77777777" w:rsidR="00DB7219" w:rsidRDefault="00DB7219" w:rsidP="002B71C2">
            <w:r w:rsidRPr="007774C2">
              <w:t>How are schemes of work peer reviewed for equalities content?</w:t>
            </w:r>
          </w:p>
          <w:p w14:paraId="6864019D" w14:textId="77777777" w:rsidR="00DB7219" w:rsidRDefault="00DB7219"/>
        </w:tc>
        <w:tc>
          <w:tcPr>
            <w:tcW w:w="1985" w:type="dxa"/>
            <w:shd w:val="clear" w:color="auto" w:fill="auto"/>
          </w:tcPr>
          <w:p w14:paraId="5F9ED7A6" w14:textId="77777777" w:rsidR="00DB7219" w:rsidRDefault="00DB7219"/>
        </w:tc>
        <w:tc>
          <w:tcPr>
            <w:tcW w:w="1984" w:type="dxa"/>
            <w:shd w:val="clear" w:color="auto" w:fill="auto"/>
          </w:tcPr>
          <w:p w14:paraId="6BC3DF8E" w14:textId="77777777" w:rsidR="00DB7219" w:rsidRDefault="00DB7219"/>
        </w:tc>
        <w:tc>
          <w:tcPr>
            <w:tcW w:w="2126" w:type="dxa"/>
            <w:shd w:val="clear" w:color="auto" w:fill="auto"/>
          </w:tcPr>
          <w:p w14:paraId="54644C23" w14:textId="77777777" w:rsidR="00DB7219" w:rsidRDefault="00DB7219"/>
        </w:tc>
      </w:tr>
      <w:tr w:rsidR="00DB7219" w14:paraId="57A2AD40" w14:textId="77777777" w:rsidTr="00317127">
        <w:trPr>
          <w:trHeight w:val="564"/>
        </w:trPr>
        <w:tc>
          <w:tcPr>
            <w:tcW w:w="1985" w:type="dxa"/>
            <w:vMerge/>
          </w:tcPr>
          <w:p w14:paraId="04C82757" w14:textId="77777777" w:rsidR="00DB7219" w:rsidRDefault="00DB7219"/>
        </w:tc>
        <w:tc>
          <w:tcPr>
            <w:tcW w:w="6946" w:type="dxa"/>
          </w:tcPr>
          <w:p w14:paraId="302027AE" w14:textId="0A8FC71D" w:rsidR="00DB7219" w:rsidRDefault="00DB7219" w:rsidP="002B71C2">
            <w:r>
              <w:t>How do you reflect the perspectives and contributions of Black and other minority ethnic groups all year round?</w:t>
            </w:r>
          </w:p>
          <w:p w14:paraId="0D99F426" w14:textId="0332D479" w:rsidR="00DB7219" w:rsidRDefault="00DB7219" w:rsidP="00DB7219"/>
        </w:tc>
        <w:tc>
          <w:tcPr>
            <w:tcW w:w="1985" w:type="dxa"/>
            <w:shd w:val="clear" w:color="auto" w:fill="auto"/>
          </w:tcPr>
          <w:p w14:paraId="66380A7A" w14:textId="77777777" w:rsidR="00DB7219" w:rsidRDefault="00DB7219"/>
        </w:tc>
        <w:tc>
          <w:tcPr>
            <w:tcW w:w="1984" w:type="dxa"/>
            <w:shd w:val="clear" w:color="auto" w:fill="auto"/>
          </w:tcPr>
          <w:p w14:paraId="0EF6DEC3" w14:textId="77777777" w:rsidR="00DB7219" w:rsidRDefault="00DB7219"/>
        </w:tc>
        <w:tc>
          <w:tcPr>
            <w:tcW w:w="2126" w:type="dxa"/>
            <w:shd w:val="clear" w:color="auto" w:fill="auto"/>
          </w:tcPr>
          <w:p w14:paraId="2FCC9CA8" w14:textId="77777777" w:rsidR="00DB7219" w:rsidRDefault="00DB7219"/>
        </w:tc>
      </w:tr>
      <w:tr w:rsidR="00DB7219" w14:paraId="5D1E0CFC" w14:textId="77777777" w:rsidTr="00317127">
        <w:trPr>
          <w:trHeight w:val="563"/>
        </w:trPr>
        <w:tc>
          <w:tcPr>
            <w:tcW w:w="1985" w:type="dxa"/>
            <w:vMerge/>
          </w:tcPr>
          <w:p w14:paraId="12DFCC72" w14:textId="77777777" w:rsidR="00DB7219" w:rsidRDefault="00DB7219"/>
        </w:tc>
        <w:tc>
          <w:tcPr>
            <w:tcW w:w="6946" w:type="dxa"/>
          </w:tcPr>
          <w:p w14:paraId="5463361A" w14:textId="77777777" w:rsidR="00DB7219" w:rsidRDefault="00DB7219" w:rsidP="00DB7219">
            <w:r>
              <w:t>Do you use contemporary and historical examples of positive role models?</w:t>
            </w:r>
          </w:p>
          <w:p w14:paraId="2EB2DCCD" w14:textId="77777777" w:rsidR="00DB7219" w:rsidRDefault="00DB7219" w:rsidP="002B71C2"/>
        </w:tc>
        <w:tc>
          <w:tcPr>
            <w:tcW w:w="1985" w:type="dxa"/>
            <w:shd w:val="clear" w:color="auto" w:fill="auto"/>
          </w:tcPr>
          <w:p w14:paraId="1ECD5E78" w14:textId="77777777" w:rsidR="00DB7219" w:rsidRDefault="00DB7219"/>
        </w:tc>
        <w:tc>
          <w:tcPr>
            <w:tcW w:w="1984" w:type="dxa"/>
            <w:shd w:val="clear" w:color="auto" w:fill="auto"/>
          </w:tcPr>
          <w:p w14:paraId="47ADEBB3" w14:textId="77777777" w:rsidR="00DB7219" w:rsidRDefault="00DB7219"/>
        </w:tc>
        <w:tc>
          <w:tcPr>
            <w:tcW w:w="2126" w:type="dxa"/>
            <w:shd w:val="clear" w:color="auto" w:fill="auto"/>
          </w:tcPr>
          <w:p w14:paraId="7637FE27" w14:textId="77777777" w:rsidR="00DB7219" w:rsidRDefault="00DB7219"/>
        </w:tc>
      </w:tr>
      <w:tr w:rsidR="00DB7219" w14:paraId="1A7DD997" w14:textId="77777777" w:rsidTr="00317127">
        <w:trPr>
          <w:trHeight w:val="782"/>
        </w:trPr>
        <w:tc>
          <w:tcPr>
            <w:tcW w:w="1985" w:type="dxa"/>
            <w:vMerge/>
          </w:tcPr>
          <w:p w14:paraId="111CB886" w14:textId="77777777" w:rsidR="00DB7219" w:rsidRDefault="00DB7219"/>
        </w:tc>
        <w:tc>
          <w:tcPr>
            <w:tcW w:w="6946" w:type="dxa"/>
          </w:tcPr>
          <w:p w14:paraId="63D32787" w14:textId="77777777" w:rsidR="00DB7219" w:rsidRDefault="00DB7219" w:rsidP="00EA1847">
            <w:r>
              <w:t>Are you using opportunities to include throughout the year and not just Black History Month/Gypsy, Roma and Traveller History Month, etc?</w:t>
            </w:r>
          </w:p>
          <w:p w14:paraId="15DF9572" w14:textId="77777777" w:rsidR="00DB7219" w:rsidRDefault="00DB7219" w:rsidP="002B71C2"/>
        </w:tc>
        <w:tc>
          <w:tcPr>
            <w:tcW w:w="1985" w:type="dxa"/>
            <w:shd w:val="clear" w:color="auto" w:fill="auto"/>
          </w:tcPr>
          <w:p w14:paraId="3D74E2B2" w14:textId="77777777" w:rsidR="00DB7219" w:rsidRDefault="00DB7219"/>
        </w:tc>
        <w:tc>
          <w:tcPr>
            <w:tcW w:w="1984" w:type="dxa"/>
            <w:shd w:val="clear" w:color="auto" w:fill="auto"/>
          </w:tcPr>
          <w:p w14:paraId="4829ADEA" w14:textId="77777777" w:rsidR="00DB7219" w:rsidRDefault="00DB7219"/>
        </w:tc>
        <w:tc>
          <w:tcPr>
            <w:tcW w:w="2126" w:type="dxa"/>
            <w:shd w:val="clear" w:color="auto" w:fill="auto"/>
          </w:tcPr>
          <w:p w14:paraId="0201CF64" w14:textId="77777777" w:rsidR="00DB7219" w:rsidRDefault="00DB7219"/>
        </w:tc>
      </w:tr>
      <w:tr w:rsidR="002B71C2" w14:paraId="7C065E13" w14:textId="77777777" w:rsidTr="00317127">
        <w:tc>
          <w:tcPr>
            <w:tcW w:w="1985" w:type="dxa"/>
            <w:vMerge w:val="restart"/>
          </w:tcPr>
          <w:p w14:paraId="03792C25" w14:textId="77777777" w:rsidR="002B71C2" w:rsidRDefault="002B71C2"/>
          <w:p w14:paraId="5A9F34FF" w14:textId="77777777" w:rsidR="002B71C2" w:rsidRDefault="002B71C2">
            <w:r>
              <w:t xml:space="preserve">School culture &amp; environment </w:t>
            </w:r>
          </w:p>
        </w:tc>
        <w:tc>
          <w:tcPr>
            <w:tcW w:w="6946" w:type="dxa"/>
          </w:tcPr>
          <w:p w14:paraId="28C10543" w14:textId="1E7219B3" w:rsidR="002B71C2" w:rsidRDefault="002B71C2">
            <w:r>
              <w:t>Is ther</w:t>
            </w:r>
            <w:r w:rsidR="001205E8">
              <w:t>e</w:t>
            </w:r>
            <w:r>
              <w:t xml:space="preserve"> training</w:t>
            </w:r>
            <w:r w:rsidR="001205E8">
              <w:t xml:space="preserve"> for ALL staff</w:t>
            </w:r>
            <w:r>
              <w:t>?</w:t>
            </w:r>
          </w:p>
          <w:p w14:paraId="20339A15" w14:textId="77777777" w:rsidR="002B71C2" w:rsidRDefault="002B71C2" w:rsidP="00F922B6"/>
        </w:tc>
        <w:tc>
          <w:tcPr>
            <w:tcW w:w="1985" w:type="dxa"/>
            <w:shd w:val="clear" w:color="auto" w:fill="auto"/>
          </w:tcPr>
          <w:p w14:paraId="76AAD810" w14:textId="77777777" w:rsidR="002B71C2" w:rsidRDefault="002B71C2"/>
        </w:tc>
        <w:tc>
          <w:tcPr>
            <w:tcW w:w="1984" w:type="dxa"/>
            <w:shd w:val="clear" w:color="auto" w:fill="auto"/>
          </w:tcPr>
          <w:p w14:paraId="132FE61C" w14:textId="77777777" w:rsidR="002B71C2" w:rsidRDefault="002B71C2"/>
        </w:tc>
        <w:tc>
          <w:tcPr>
            <w:tcW w:w="2126" w:type="dxa"/>
            <w:shd w:val="clear" w:color="auto" w:fill="auto"/>
          </w:tcPr>
          <w:p w14:paraId="2F9B833C" w14:textId="77777777" w:rsidR="002B71C2" w:rsidRDefault="002B71C2"/>
        </w:tc>
      </w:tr>
      <w:tr w:rsidR="002B71C2" w14:paraId="3CD10D35" w14:textId="77777777" w:rsidTr="00317127">
        <w:tc>
          <w:tcPr>
            <w:tcW w:w="1985" w:type="dxa"/>
            <w:vMerge/>
          </w:tcPr>
          <w:p w14:paraId="322988AC" w14:textId="77777777" w:rsidR="002B71C2" w:rsidRDefault="002B71C2"/>
        </w:tc>
        <w:tc>
          <w:tcPr>
            <w:tcW w:w="6946" w:type="dxa"/>
          </w:tcPr>
          <w:p w14:paraId="1FA28247" w14:textId="614D6A30" w:rsidR="002B71C2" w:rsidRDefault="002B71C2" w:rsidP="002B71C2">
            <w:pPr>
              <w:spacing w:after="160" w:line="257" w:lineRule="auto"/>
              <w:rPr>
                <w:rFonts w:ascii="Calibri" w:eastAsia="Calibri" w:hAnsi="Calibri" w:cs="Calibri"/>
              </w:rPr>
            </w:pPr>
            <w:r w:rsidRPr="1892DE51">
              <w:rPr>
                <w:rFonts w:ascii="Calibri" w:eastAsia="Calibri" w:hAnsi="Calibri" w:cs="Calibri"/>
              </w:rPr>
              <w:t>Do</w:t>
            </w:r>
            <w:r w:rsidR="001205E8">
              <w:rPr>
                <w:rFonts w:ascii="Calibri" w:eastAsia="Calibri" w:hAnsi="Calibri" w:cs="Calibri"/>
              </w:rPr>
              <w:t>es this training</w:t>
            </w:r>
            <w:r w:rsidRPr="1892DE51">
              <w:rPr>
                <w:rFonts w:ascii="Calibri" w:eastAsia="Calibri" w:hAnsi="Calibri" w:cs="Calibri"/>
              </w:rPr>
              <w:t xml:space="preserve"> discuss/promote racial </w:t>
            </w:r>
            <w:r w:rsidR="001205E8">
              <w:rPr>
                <w:rFonts w:ascii="Calibri" w:eastAsia="Calibri" w:hAnsi="Calibri" w:cs="Calibri"/>
              </w:rPr>
              <w:t>equity</w:t>
            </w:r>
            <w:r w:rsidRPr="1892DE51">
              <w:rPr>
                <w:rFonts w:ascii="Calibri" w:eastAsia="Calibri" w:hAnsi="Calibri" w:cs="Calibri"/>
              </w:rPr>
              <w:t xml:space="preserve"> </w:t>
            </w:r>
            <w:r w:rsidR="001205E8">
              <w:rPr>
                <w:rFonts w:ascii="Calibri" w:eastAsia="Calibri" w:hAnsi="Calibri" w:cs="Calibri"/>
              </w:rPr>
              <w:t>and</w:t>
            </w:r>
            <w:r w:rsidRPr="1892DE51">
              <w:rPr>
                <w:rFonts w:ascii="Calibri" w:eastAsia="Calibri" w:hAnsi="Calibri" w:cs="Calibri"/>
              </w:rPr>
              <w:t xml:space="preserve"> racial equality?</w:t>
            </w:r>
          </w:p>
          <w:p w14:paraId="7E6CF60A" w14:textId="77777777" w:rsidR="002B71C2" w:rsidRDefault="002B71C2"/>
        </w:tc>
        <w:tc>
          <w:tcPr>
            <w:tcW w:w="1985" w:type="dxa"/>
            <w:shd w:val="clear" w:color="auto" w:fill="auto"/>
          </w:tcPr>
          <w:p w14:paraId="3527C961" w14:textId="77777777" w:rsidR="002B71C2" w:rsidRDefault="002B71C2"/>
        </w:tc>
        <w:tc>
          <w:tcPr>
            <w:tcW w:w="1984" w:type="dxa"/>
            <w:shd w:val="clear" w:color="auto" w:fill="auto"/>
          </w:tcPr>
          <w:p w14:paraId="52656FDE" w14:textId="77777777" w:rsidR="002B71C2" w:rsidRDefault="002B71C2"/>
        </w:tc>
        <w:tc>
          <w:tcPr>
            <w:tcW w:w="2126" w:type="dxa"/>
            <w:shd w:val="clear" w:color="auto" w:fill="auto"/>
          </w:tcPr>
          <w:p w14:paraId="18818B7E" w14:textId="77777777" w:rsidR="002B71C2" w:rsidRDefault="002B71C2"/>
        </w:tc>
      </w:tr>
      <w:tr w:rsidR="002B71C2" w14:paraId="40D0E0F1" w14:textId="77777777" w:rsidTr="00317127">
        <w:tc>
          <w:tcPr>
            <w:tcW w:w="1985" w:type="dxa"/>
            <w:vMerge/>
          </w:tcPr>
          <w:p w14:paraId="6E19142A" w14:textId="77777777" w:rsidR="002B71C2" w:rsidRDefault="002B71C2"/>
        </w:tc>
        <w:tc>
          <w:tcPr>
            <w:tcW w:w="6946" w:type="dxa"/>
          </w:tcPr>
          <w:p w14:paraId="1E0AAB25" w14:textId="77777777" w:rsidR="002B71C2" w:rsidRDefault="002B71C2" w:rsidP="002B71C2">
            <w:pPr>
              <w:spacing w:after="160" w:line="257" w:lineRule="auto"/>
              <w:rPr>
                <w:rFonts w:ascii="Calibri" w:eastAsia="Calibri" w:hAnsi="Calibri" w:cs="Calibri"/>
              </w:rPr>
            </w:pPr>
            <w:r w:rsidRPr="1892DE51">
              <w:rPr>
                <w:rFonts w:ascii="Calibri" w:eastAsia="Calibri" w:hAnsi="Calibri" w:cs="Calibri"/>
              </w:rPr>
              <w:t>Is training renewed regularly?</w:t>
            </w:r>
          </w:p>
          <w:p w14:paraId="53277E4D" w14:textId="77777777" w:rsidR="002B71C2" w:rsidRDefault="002B71C2"/>
        </w:tc>
        <w:tc>
          <w:tcPr>
            <w:tcW w:w="1985" w:type="dxa"/>
            <w:shd w:val="clear" w:color="auto" w:fill="auto"/>
          </w:tcPr>
          <w:p w14:paraId="2D25314E" w14:textId="77777777" w:rsidR="002B71C2" w:rsidRDefault="002B71C2"/>
        </w:tc>
        <w:tc>
          <w:tcPr>
            <w:tcW w:w="1984" w:type="dxa"/>
            <w:shd w:val="clear" w:color="auto" w:fill="auto"/>
          </w:tcPr>
          <w:p w14:paraId="06E1554E" w14:textId="77777777" w:rsidR="002B71C2" w:rsidRDefault="002B71C2"/>
        </w:tc>
        <w:tc>
          <w:tcPr>
            <w:tcW w:w="2126" w:type="dxa"/>
            <w:shd w:val="clear" w:color="auto" w:fill="auto"/>
          </w:tcPr>
          <w:p w14:paraId="0D924E42" w14:textId="77777777" w:rsidR="002B71C2" w:rsidRDefault="002B71C2"/>
        </w:tc>
      </w:tr>
      <w:tr w:rsidR="002B71C2" w14:paraId="6DC85472" w14:textId="77777777" w:rsidTr="00317127">
        <w:tc>
          <w:tcPr>
            <w:tcW w:w="1985" w:type="dxa"/>
            <w:vMerge/>
          </w:tcPr>
          <w:p w14:paraId="565D66E9" w14:textId="77777777" w:rsidR="002B71C2" w:rsidRDefault="002B71C2"/>
        </w:tc>
        <w:tc>
          <w:tcPr>
            <w:tcW w:w="6946" w:type="dxa"/>
          </w:tcPr>
          <w:p w14:paraId="14771421" w14:textId="77777777" w:rsidR="002B71C2" w:rsidRDefault="002B71C2" w:rsidP="002B71C2">
            <w:pPr>
              <w:spacing w:after="160" w:line="257" w:lineRule="auto"/>
              <w:rPr>
                <w:rFonts w:ascii="Calibri" w:eastAsia="Calibri" w:hAnsi="Calibri" w:cs="Calibri"/>
              </w:rPr>
            </w:pPr>
            <w:r w:rsidRPr="1892DE51">
              <w:rPr>
                <w:rFonts w:ascii="Calibri" w:eastAsia="Calibri" w:hAnsi="Calibri" w:cs="Calibri"/>
              </w:rPr>
              <w:t>Do you use outside agencies to help deliver training, e.g., Stephen Lawrence Centre?</w:t>
            </w:r>
          </w:p>
          <w:p w14:paraId="5841ECC8" w14:textId="77777777" w:rsidR="002B71C2" w:rsidRDefault="002B71C2"/>
        </w:tc>
        <w:tc>
          <w:tcPr>
            <w:tcW w:w="1985" w:type="dxa"/>
            <w:shd w:val="clear" w:color="auto" w:fill="auto"/>
          </w:tcPr>
          <w:p w14:paraId="7425A353" w14:textId="77777777" w:rsidR="002B71C2" w:rsidRDefault="002B71C2"/>
        </w:tc>
        <w:tc>
          <w:tcPr>
            <w:tcW w:w="1984" w:type="dxa"/>
            <w:shd w:val="clear" w:color="auto" w:fill="auto"/>
          </w:tcPr>
          <w:p w14:paraId="62F78BDB" w14:textId="77777777" w:rsidR="002B71C2" w:rsidRDefault="002B71C2"/>
        </w:tc>
        <w:tc>
          <w:tcPr>
            <w:tcW w:w="2126" w:type="dxa"/>
            <w:shd w:val="clear" w:color="auto" w:fill="auto"/>
          </w:tcPr>
          <w:p w14:paraId="4DBD2F31" w14:textId="77777777" w:rsidR="002B71C2" w:rsidRDefault="002B71C2"/>
        </w:tc>
      </w:tr>
      <w:tr w:rsidR="002B71C2" w14:paraId="5A81663C" w14:textId="77777777" w:rsidTr="00317127">
        <w:tc>
          <w:tcPr>
            <w:tcW w:w="1985" w:type="dxa"/>
            <w:vMerge/>
          </w:tcPr>
          <w:p w14:paraId="2FA30F18" w14:textId="77777777" w:rsidR="002B71C2" w:rsidRDefault="002B71C2"/>
        </w:tc>
        <w:tc>
          <w:tcPr>
            <w:tcW w:w="6946" w:type="dxa"/>
          </w:tcPr>
          <w:p w14:paraId="276769B9" w14:textId="77777777" w:rsidR="002B71C2" w:rsidRPr="00C4338D" w:rsidRDefault="002B71C2" w:rsidP="002B71C2">
            <w:pPr>
              <w:pStyle w:val="Pa2"/>
              <w:spacing w:after="160"/>
              <w:rPr>
                <w:rFonts w:asciiTheme="minorHAnsi" w:hAnsiTheme="minorHAnsi" w:cstheme="minorHAnsi"/>
                <w:color w:val="000000"/>
                <w:sz w:val="22"/>
                <w:szCs w:val="22"/>
              </w:rPr>
            </w:pPr>
            <w:r w:rsidRPr="00C4338D">
              <w:rPr>
                <w:rFonts w:asciiTheme="minorHAnsi" w:hAnsiTheme="minorHAnsi" w:cstheme="minorHAnsi"/>
                <w:color w:val="000000"/>
                <w:sz w:val="22"/>
                <w:szCs w:val="22"/>
              </w:rPr>
              <w:t>Does the school recognise the importance of using teaching and learning to foster an understanding of the multicultural society in which we all live?</w:t>
            </w:r>
          </w:p>
          <w:p w14:paraId="1D86E6E9" w14:textId="77777777" w:rsidR="002B71C2" w:rsidRDefault="002B71C2"/>
        </w:tc>
        <w:tc>
          <w:tcPr>
            <w:tcW w:w="1985" w:type="dxa"/>
            <w:shd w:val="clear" w:color="auto" w:fill="auto"/>
          </w:tcPr>
          <w:p w14:paraId="5B552E4B" w14:textId="77777777" w:rsidR="002B71C2" w:rsidRDefault="002B71C2"/>
        </w:tc>
        <w:tc>
          <w:tcPr>
            <w:tcW w:w="1984" w:type="dxa"/>
            <w:shd w:val="clear" w:color="auto" w:fill="auto"/>
          </w:tcPr>
          <w:p w14:paraId="6DDDCF2E" w14:textId="77777777" w:rsidR="002B71C2" w:rsidRDefault="002B71C2"/>
        </w:tc>
        <w:tc>
          <w:tcPr>
            <w:tcW w:w="2126" w:type="dxa"/>
            <w:shd w:val="clear" w:color="auto" w:fill="auto"/>
          </w:tcPr>
          <w:p w14:paraId="7162130A" w14:textId="77777777" w:rsidR="002B71C2" w:rsidRDefault="002B71C2"/>
        </w:tc>
      </w:tr>
      <w:tr w:rsidR="002B71C2" w14:paraId="5028BF1E" w14:textId="77777777" w:rsidTr="00317127">
        <w:tc>
          <w:tcPr>
            <w:tcW w:w="1985" w:type="dxa"/>
            <w:vMerge/>
          </w:tcPr>
          <w:p w14:paraId="5656E2B3" w14:textId="77777777" w:rsidR="002B71C2" w:rsidRDefault="002B71C2"/>
        </w:tc>
        <w:tc>
          <w:tcPr>
            <w:tcW w:w="6946" w:type="dxa"/>
          </w:tcPr>
          <w:p w14:paraId="39C38E90" w14:textId="77777777" w:rsidR="002B71C2" w:rsidRPr="00C4338D" w:rsidRDefault="002B71C2" w:rsidP="002B71C2">
            <w:pPr>
              <w:pStyle w:val="Default"/>
              <w:rPr>
                <w:rFonts w:asciiTheme="minorHAnsi" w:hAnsiTheme="minorHAnsi" w:cstheme="minorHAnsi"/>
                <w:sz w:val="22"/>
                <w:szCs w:val="22"/>
              </w:rPr>
            </w:pPr>
            <w:r w:rsidRPr="00C4338D">
              <w:rPr>
                <w:rFonts w:asciiTheme="minorHAnsi" w:hAnsiTheme="minorHAnsi" w:cstheme="minorHAnsi"/>
                <w:sz w:val="22"/>
                <w:szCs w:val="22"/>
              </w:rPr>
              <w:t>What is already in place and going well with conversations about race, racism and racist stereotypes and model an openness to exploring an increased focus on anti-racist practice across the institution?</w:t>
            </w:r>
          </w:p>
          <w:p w14:paraId="5E43C956" w14:textId="77777777" w:rsidR="002B71C2" w:rsidRDefault="002B71C2"/>
        </w:tc>
        <w:tc>
          <w:tcPr>
            <w:tcW w:w="1985" w:type="dxa"/>
            <w:shd w:val="clear" w:color="auto" w:fill="auto"/>
          </w:tcPr>
          <w:p w14:paraId="698FE00D" w14:textId="77777777" w:rsidR="002B71C2" w:rsidRDefault="002B71C2"/>
        </w:tc>
        <w:tc>
          <w:tcPr>
            <w:tcW w:w="1984" w:type="dxa"/>
            <w:shd w:val="clear" w:color="auto" w:fill="auto"/>
          </w:tcPr>
          <w:p w14:paraId="4F933D92" w14:textId="77777777" w:rsidR="002B71C2" w:rsidRDefault="002B71C2"/>
        </w:tc>
        <w:tc>
          <w:tcPr>
            <w:tcW w:w="2126" w:type="dxa"/>
            <w:shd w:val="clear" w:color="auto" w:fill="auto"/>
          </w:tcPr>
          <w:p w14:paraId="5EADE4A0" w14:textId="77777777" w:rsidR="002B71C2" w:rsidRDefault="002B71C2"/>
        </w:tc>
      </w:tr>
      <w:tr w:rsidR="002B71C2" w14:paraId="1545D90D" w14:textId="77777777" w:rsidTr="00317127">
        <w:tc>
          <w:tcPr>
            <w:tcW w:w="1985" w:type="dxa"/>
            <w:vMerge/>
          </w:tcPr>
          <w:p w14:paraId="63FB2AF5" w14:textId="77777777" w:rsidR="002B71C2" w:rsidRDefault="002B71C2"/>
        </w:tc>
        <w:tc>
          <w:tcPr>
            <w:tcW w:w="6946" w:type="dxa"/>
          </w:tcPr>
          <w:p w14:paraId="0019FC11" w14:textId="77777777" w:rsidR="002B71C2" w:rsidRPr="006F75B5" w:rsidRDefault="002B71C2" w:rsidP="002B71C2">
            <w:r w:rsidRPr="006F75B5">
              <w:rPr>
                <w:color w:val="000000" w:themeColor="text1"/>
              </w:rPr>
              <w:t>How are pupils and parents given clear, affirmative and consistent messages about the benefits of bilingualism, which aim to eliminate misconceptions about bilingualism as a 'problem?'</w:t>
            </w:r>
          </w:p>
          <w:p w14:paraId="35ABF6F6" w14:textId="77777777" w:rsidR="002B71C2" w:rsidRDefault="002B71C2"/>
        </w:tc>
        <w:tc>
          <w:tcPr>
            <w:tcW w:w="1985" w:type="dxa"/>
            <w:shd w:val="clear" w:color="auto" w:fill="auto"/>
          </w:tcPr>
          <w:p w14:paraId="212DFBCF" w14:textId="77777777" w:rsidR="002B71C2" w:rsidRDefault="002B71C2"/>
        </w:tc>
        <w:tc>
          <w:tcPr>
            <w:tcW w:w="1984" w:type="dxa"/>
            <w:shd w:val="clear" w:color="auto" w:fill="auto"/>
          </w:tcPr>
          <w:p w14:paraId="7C21EFC4" w14:textId="77777777" w:rsidR="002B71C2" w:rsidRDefault="002B71C2"/>
        </w:tc>
        <w:tc>
          <w:tcPr>
            <w:tcW w:w="2126" w:type="dxa"/>
            <w:shd w:val="clear" w:color="auto" w:fill="auto"/>
          </w:tcPr>
          <w:p w14:paraId="3CF81B8E" w14:textId="77777777" w:rsidR="002B71C2" w:rsidRDefault="002B71C2"/>
        </w:tc>
      </w:tr>
      <w:tr w:rsidR="002B71C2" w14:paraId="7D2E4191" w14:textId="77777777" w:rsidTr="00317127">
        <w:tc>
          <w:tcPr>
            <w:tcW w:w="1985" w:type="dxa"/>
            <w:vMerge/>
          </w:tcPr>
          <w:p w14:paraId="4277B610" w14:textId="77777777" w:rsidR="002B71C2" w:rsidRDefault="002B71C2"/>
        </w:tc>
        <w:tc>
          <w:tcPr>
            <w:tcW w:w="6946" w:type="dxa"/>
          </w:tcPr>
          <w:p w14:paraId="0C288D13" w14:textId="77777777" w:rsidR="002B71C2" w:rsidRPr="00F922B6" w:rsidRDefault="002B71C2" w:rsidP="002B71C2">
            <w:pPr>
              <w:rPr>
                <w:rFonts w:ascii="Calibri" w:eastAsia="Calibri" w:hAnsi="Calibri" w:cs="Calibri"/>
                <w:sz w:val="24"/>
                <w:szCs w:val="24"/>
              </w:rPr>
            </w:pPr>
            <w:r w:rsidRPr="1892DE51">
              <w:rPr>
                <w:rFonts w:ascii="Calibri" w:eastAsia="Calibri" w:hAnsi="Calibri" w:cs="Calibri"/>
              </w:rPr>
              <w:t>Do your displays reflect the diversity of languages and cultural identities of communities in modern Britain?</w:t>
            </w:r>
          </w:p>
          <w:p w14:paraId="059050C5" w14:textId="77777777" w:rsidR="002B71C2" w:rsidRDefault="002B71C2"/>
        </w:tc>
        <w:tc>
          <w:tcPr>
            <w:tcW w:w="1985" w:type="dxa"/>
            <w:shd w:val="clear" w:color="auto" w:fill="auto"/>
          </w:tcPr>
          <w:p w14:paraId="0C773796" w14:textId="77777777" w:rsidR="002B71C2" w:rsidRDefault="002B71C2"/>
        </w:tc>
        <w:tc>
          <w:tcPr>
            <w:tcW w:w="1984" w:type="dxa"/>
            <w:shd w:val="clear" w:color="auto" w:fill="auto"/>
          </w:tcPr>
          <w:p w14:paraId="549C3ACD" w14:textId="77777777" w:rsidR="002B71C2" w:rsidRDefault="002B71C2"/>
        </w:tc>
        <w:tc>
          <w:tcPr>
            <w:tcW w:w="2126" w:type="dxa"/>
            <w:shd w:val="clear" w:color="auto" w:fill="auto"/>
          </w:tcPr>
          <w:p w14:paraId="0888A4FD" w14:textId="77777777" w:rsidR="002B71C2" w:rsidRDefault="002B71C2"/>
        </w:tc>
      </w:tr>
      <w:tr w:rsidR="00203625" w14:paraId="26BE3B66" w14:textId="77777777" w:rsidTr="1892DE51">
        <w:tc>
          <w:tcPr>
            <w:tcW w:w="1985" w:type="dxa"/>
            <w:shd w:val="clear" w:color="auto" w:fill="F2F2F2" w:themeFill="background1" w:themeFillShade="F2"/>
          </w:tcPr>
          <w:p w14:paraId="1B53F178" w14:textId="77777777" w:rsidR="00203625" w:rsidRPr="00855AF6" w:rsidRDefault="00203625">
            <w:pPr>
              <w:rPr>
                <w:b/>
                <w:sz w:val="28"/>
                <w:szCs w:val="28"/>
              </w:rPr>
            </w:pPr>
            <w:r w:rsidRPr="00855AF6">
              <w:rPr>
                <w:b/>
                <w:sz w:val="28"/>
                <w:szCs w:val="28"/>
              </w:rPr>
              <w:t>Power &amp; Voice</w:t>
            </w:r>
          </w:p>
        </w:tc>
        <w:tc>
          <w:tcPr>
            <w:tcW w:w="6946" w:type="dxa"/>
            <w:shd w:val="clear" w:color="auto" w:fill="F2F2F2" w:themeFill="background1" w:themeFillShade="F2"/>
          </w:tcPr>
          <w:p w14:paraId="7E635817" w14:textId="77777777" w:rsidR="00203625" w:rsidRDefault="00203625"/>
        </w:tc>
        <w:tc>
          <w:tcPr>
            <w:tcW w:w="1985" w:type="dxa"/>
            <w:shd w:val="clear" w:color="auto" w:fill="FF0000"/>
          </w:tcPr>
          <w:p w14:paraId="44375FD8" w14:textId="77777777" w:rsidR="00203625" w:rsidRDefault="00203625"/>
        </w:tc>
        <w:tc>
          <w:tcPr>
            <w:tcW w:w="1984" w:type="dxa"/>
            <w:shd w:val="clear" w:color="auto" w:fill="FF9933"/>
          </w:tcPr>
          <w:p w14:paraId="1B64B41E" w14:textId="77777777" w:rsidR="00203625" w:rsidRDefault="00203625"/>
        </w:tc>
        <w:tc>
          <w:tcPr>
            <w:tcW w:w="2126" w:type="dxa"/>
            <w:shd w:val="clear" w:color="auto" w:fill="00B050"/>
          </w:tcPr>
          <w:p w14:paraId="015EA3CA" w14:textId="77777777" w:rsidR="00203625" w:rsidRDefault="00203625"/>
        </w:tc>
      </w:tr>
      <w:tr w:rsidR="002B71C2" w14:paraId="61FCA33B" w14:textId="77777777" w:rsidTr="00317127">
        <w:tc>
          <w:tcPr>
            <w:tcW w:w="1985" w:type="dxa"/>
            <w:vMerge w:val="restart"/>
          </w:tcPr>
          <w:p w14:paraId="6AF988AD" w14:textId="77777777" w:rsidR="002B71C2" w:rsidRDefault="002B71C2"/>
          <w:p w14:paraId="01FD4B47" w14:textId="77777777" w:rsidR="002B71C2" w:rsidRDefault="002B71C2">
            <w:r>
              <w:t>Pupil Voice</w:t>
            </w:r>
          </w:p>
        </w:tc>
        <w:tc>
          <w:tcPr>
            <w:tcW w:w="6946" w:type="dxa"/>
          </w:tcPr>
          <w:p w14:paraId="29B9AC00" w14:textId="5C3B38F3" w:rsidR="002B71C2" w:rsidRDefault="002B71C2" w:rsidP="002B71C2">
            <w:r w:rsidRPr="003F2620">
              <w:t>Do pupils from marginalised back grounds feel safe and able to vocalise their experiences? How does the school support them to feel valued and heard?</w:t>
            </w:r>
          </w:p>
        </w:tc>
        <w:tc>
          <w:tcPr>
            <w:tcW w:w="1985" w:type="dxa"/>
            <w:shd w:val="clear" w:color="auto" w:fill="auto"/>
          </w:tcPr>
          <w:p w14:paraId="53083F0F" w14:textId="77777777" w:rsidR="002B71C2" w:rsidRDefault="002B71C2"/>
        </w:tc>
        <w:tc>
          <w:tcPr>
            <w:tcW w:w="1984" w:type="dxa"/>
            <w:shd w:val="clear" w:color="auto" w:fill="auto"/>
          </w:tcPr>
          <w:p w14:paraId="7E681217" w14:textId="77777777" w:rsidR="002B71C2" w:rsidRDefault="002B71C2"/>
        </w:tc>
        <w:tc>
          <w:tcPr>
            <w:tcW w:w="2126" w:type="dxa"/>
            <w:shd w:val="clear" w:color="auto" w:fill="auto"/>
          </w:tcPr>
          <w:p w14:paraId="798AEEEB" w14:textId="77777777" w:rsidR="002B71C2" w:rsidRDefault="002B71C2"/>
        </w:tc>
      </w:tr>
      <w:tr w:rsidR="002B71C2" w14:paraId="62F0ED5A" w14:textId="77777777" w:rsidTr="00317127">
        <w:tc>
          <w:tcPr>
            <w:tcW w:w="1985" w:type="dxa"/>
            <w:vMerge/>
          </w:tcPr>
          <w:p w14:paraId="4E113A5E" w14:textId="77777777" w:rsidR="002B71C2" w:rsidRDefault="002B71C2"/>
        </w:tc>
        <w:tc>
          <w:tcPr>
            <w:tcW w:w="6946" w:type="dxa"/>
          </w:tcPr>
          <w:p w14:paraId="05F8F434" w14:textId="387FC75C" w:rsidR="002B71C2" w:rsidRDefault="002B71C2">
            <w:r w:rsidRPr="00510F5F">
              <w:t>Do all pupils have equal opportunities to discuss race and ethnicity? Are they actively involved in developing anti-racist mindsets and behaviours?</w:t>
            </w:r>
            <w:r w:rsidR="006F75B5">
              <w:t xml:space="preserve">  </w:t>
            </w:r>
          </w:p>
        </w:tc>
        <w:tc>
          <w:tcPr>
            <w:tcW w:w="1985" w:type="dxa"/>
            <w:shd w:val="clear" w:color="auto" w:fill="auto"/>
          </w:tcPr>
          <w:p w14:paraId="3ABD3061" w14:textId="77777777" w:rsidR="002B71C2" w:rsidRDefault="002B71C2"/>
        </w:tc>
        <w:tc>
          <w:tcPr>
            <w:tcW w:w="1984" w:type="dxa"/>
            <w:shd w:val="clear" w:color="auto" w:fill="auto"/>
          </w:tcPr>
          <w:p w14:paraId="06F5C9A4" w14:textId="77777777" w:rsidR="002B71C2" w:rsidRDefault="002B71C2"/>
        </w:tc>
        <w:tc>
          <w:tcPr>
            <w:tcW w:w="2126" w:type="dxa"/>
            <w:shd w:val="clear" w:color="auto" w:fill="auto"/>
          </w:tcPr>
          <w:p w14:paraId="1E45483C" w14:textId="77777777" w:rsidR="002B71C2" w:rsidRDefault="002B71C2"/>
        </w:tc>
      </w:tr>
      <w:tr w:rsidR="002B71C2" w14:paraId="5132751B" w14:textId="77777777" w:rsidTr="00317127">
        <w:tc>
          <w:tcPr>
            <w:tcW w:w="1985" w:type="dxa"/>
            <w:vMerge w:val="restart"/>
          </w:tcPr>
          <w:p w14:paraId="340F03FF" w14:textId="77777777" w:rsidR="002B71C2" w:rsidRDefault="002B71C2"/>
          <w:p w14:paraId="3F192740" w14:textId="77777777" w:rsidR="002B71C2" w:rsidRDefault="002B71C2">
            <w:r>
              <w:t>Dealing with incidents</w:t>
            </w:r>
          </w:p>
          <w:p w14:paraId="4303A561" w14:textId="77777777" w:rsidR="002B71C2" w:rsidRDefault="002B71C2"/>
        </w:tc>
        <w:tc>
          <w:tcPr>
            <w:tcW w:w="6946" w:type="dxa"/>
          </w:tcPr>
          <w:p w14:paraId="4BC83F8F" w14:textId="77777777" w:rsidR="000C5D74" w:rsidRDefault="000C5D74"/>
          <w:p w14:paraId="60F472B5" w14:textId="67B2A747" w:rsidR="002B71C2" w:rsidRDefault="002B71C2">
            <w:r w:rsidRPr="003F2620">
              <w:t>Do you have a</w:t>
            </w:r>
            <w:r>
              <w:t xml:space="preserve">n easily accessible </w:t>
            </w:r>
            <w:r w:rsidRPr="003F2620">
              <w:t>directory of support services that covers all aspects of a young person’s/family needs?</w:t>
            </w:r>
          </w:p>
          <w:p w14:paraId="166BFE68" w14:textId="77777777" w:rsidR="002B71C2" w:rsidRDefault="002B71C2" w:rsidP="002B71C2"/>
        </w:tc>
        <w:tc>
          <w:tcPr>
            <w:tcW w:w="1985" w:type="dxa"/>
            <w:shd w:val="clear" w:color="auto" w:fill="auto"/>
          </w:tcPr>
          <w:p w14:paraId="480B9FF7" w14:textId="77777777" w:rsidR="002B71C2" w:rsidRDefault="002B71C2"/>
        </w:tc>
        <w:tc>
          <w:tcPr>
            <w:tcW w:w="1984" w:type="dxa"/>
            <w:shd w:val="clear" w:color="auto" w:fill="auto"/>
          </w:tcPr>
          <w:p w14:paraId="0104ABD0" w14:textId="77777777" w:rsidR="002B71C2" w:rsidRDefault="002B71C2"/>
        </w:tc>
        <w:tc>
          <w:tcPr>
            <w:tcW w:w="2126" w:type="dxa"/>
            <w:shd w:val="clear" w:color="auto" w:fill="auto"/>
          </w:tcPr>
          <w:p w14:paraId="2B3FFF50" w14:textId="77777777" w:rsidR="002B71C2" w:rsidRDefault="002B71C2"/>
        </w:tc>
      </w:tr>
      <w:tr w:rsidR="002B71C2" w14:paraId="3801C838" w14:textId="77777777" w:rsidTr="00317127">
        <w:tc>
          <w:tcPr>
            <w:tcW w:w="1985" w:type="dxa"/>
            <w:vMerge/>
          </w:tcPr>
          <w:p w14:paraId="69B0F81D" w14:textId="77777777" w:rsidR="002B71C2" w:rsidRDefault="002B71C2"/>
        </w:tc>
        <w:tc>
          <w:tcPr>
            <w:tcW w:w="6946" w:type="dxa"/>
          </w:tcPr>
          <w:p w14:paraId="507D86C1" w14:textId="77777777" w:rsidR="002B71C2" w:rsidRDefault="002B71C2" w:rsidP="002B71C2">
            <w:r w:rsidRPr="003F2620">
              <w:t>Are the</w:t>
            </w:r>
            <w:r>
              <w:t>re</w:t>
            </w:r>
            <w:r w:rsidRPr="003F2620">
              <w:t xml:space="preserve"> clear guidelines in your school for parents/caregivers to report instances of racism, harassment, victimisation and any other needs that they may be suffering? Do you promote the support of local services?</w:t>
            </w:r>
          </w:p>
          <w:p w14:paraId="452B5696" w14:textId="77777777" w:rsidR="002B71C2" w:rsidRDefault="002B71C2"/>
        </w:tc>
        <w:tc>
          <w:tcPr>
            <w:tcW w:w="1985" w:type="dxa"/>
            <w:shd w:val="clear" w:color="auto" w:fill="auto"/>
          </w:tcPr>
          <w:p w14:paraId="2AA5A178" w14:textId="77777777" w:rsidR="002B71C2" w:rsidRDefault="002B71C2"/>
        </w:tc>
        <w:tc>
          <w:tcPr>
            <w:tcW w:w="1984" w:type="dxa"/>
            <w:shd w:val="clear" w:color="auto" w:fill="auto"/>
          </w:tcPr>
          <w:p w14:paraId="2F303E6E" w14:textId="77777777" w:rsidR="002B71C2" w:rsidRDefault="002B71C2"/>
        </w:tc>
        <w:tc>
          <w:tcPr>
            <w:tcW w:w="2126" w:type="dxa"/>
            <w:shd w:val="clear" w:color="auto" w:fill="auto"/>
          </w:tcPr>
          <w:p w14:paraId="68D7C086" w14:textId="77777777" w:rsidR="002B71C2" w:rsidRDefault="002B71C2"/>
        </w:tc>
      </w:tr>
      <w:tr w:rsidR="002B71C2" w14:paraId="022721D3" w14:textId="77777777" w:rsidTr="00317127">
        <w:tc>
          <w:tcPr>
            <w:tcW w:w="1985" w:type="dxa"/>
            <w:vMerge/>
          </w:tcPr>
          <w:p w14:paraId="572930BB" w14:textId="77777777" w:rsidR="002B71C2" w:rsidRDefault="002B71C2"/>
        </w:tc>
        <w:tc>
          <w:tcPr>
            <w:tcW w:w="6946" w:type="dxa"/>
          </w:tcPr>
          <w:p w14:paraId="3DA393FB" w14:textId="77777777" w:rsidR="002B71C2" w:rsidRDefault="002B71C2" w:rsidP="002B71C2">
            <w:r w:rsidRPr="003F2620">
              <w:t xml:space="preserve">Are staff provided with adequate training that supports them in </w:t>
            </w:r>
          </w:p>
          <w:p w14:paraId="4770DE9F" w14:textId="77777777" w:rsidR="002B71C2" w:rsidRDefault="002B71C2" w:rsidP="002B71C2">
            <w:r w:rsidRPr="003F2620">
              <w:t>hav</w:t>
            </w:r>
            <w:r>
              <w:t>ing</w:t>
            </w:r>
            <w:r w:rsidRPr="003F2620">
              <w:t xml:space="preserve"> the confidence and skills to realise, respond, resist and prevent re – traumatisation in the school?</w:t>
            </w:r>
          </w:p>
          <w:p w14:paraId="623F565D" w14:textId="77777777" w:rsidR="002B71C2" w:rsidRDefault="002B71C2"/>
        </w:tc>
        <w:tc>
          <w:tcPr>
            <w:tcW w:w="1985" w:type="dxa"/>
            <w:shd w:val="clear" w:color="auto" w:fill="auto"/>
          </w:tcPr>
          <w:p w14:paraId="32E12539" w14:textId="77777777" w:rsidR="002B71C2" w:rsidRDefault="002B71C2"/>
        </w:tc>
        <w:tc>
          <w:tcPr>
            <w:tcW w:w="1984" w:type="dxa"/>
            <w:shd w:val="clear" w:color="auto" w:fill="auto"/>
          </w:tcPr>
          <w:p w14:paraId="025DC3B8" w14:textId="77777777" w:rsidR="002B71C2" w:rsidRDefault="002B71C2"/>
        </w:tc>
        <w:tc>
          <w:tcPr>
            <w:tcW w:w="2126" w:type="dxa"/>
            <w:shd w:val="clear" w:color="auto" w:fill="auto"/>
          </w:tcPr>
          <w:p w14:paraId="622A0C4F" w14:textId="77777777" w:rsidR="002B71C2" w:rsidRDefault="002B71C2"/>
        </w:tc>
      </w:tr>
      <w:tr w:rsidR="00203625" w14:paraId="26A60831" w14:textId="77777777" w:rsidTr="1892DE51">
        <w:tc>
          <w:tcPr>
            <w:tcW w:w="1985" w:type="dxa"/>
            <w:shd w:val="clear" w:color="auto" w:fill="F2F2F2" w:themeFill="background1" w:themeFillShade="F2"/>
          </w:tcPr>
          <w:p w14:paraId="17C3785F" w14:textId="77777777" w:rsidR="00203625" w:rsidRPr="00855AF6" w:rsidRDefault="00203625">
            <w:pPr>
              <w:rPr>
                <w:b/>
                <w:sz w:val="28"/>
                <w:szCs w:val="28"/>
              </w:rPr>
            </w:pPr>
            <w:r w:rsidRPr="00855AF6">
              <w:rPr>
                <w:b/>
                <w:sz w:val="28"/>
                <w:szCs w:val="28"/>
              </w:rPr>
              <w:t>Wellbeing &amp; belonging</w:t>
            </w:r>
          </w:p>
        </w:tc>
        <w:tc>
          <w:tcPr>
            <w:tcW w:w="6946" w:type="dxa"/>
            <w:shd w:val="clear" w:color="auto" w:fill="F2F2F2" w:themeFill="background1" w:themeFillShade="F2"/>
          </w:tcPr>
          <w:p w14:paraId="40ED915B" w14:textId="77777777" w:rsidR="00203625" w:rsidRDefault="00203625"/>
        </w:tc>
        <w:tc>
          <w:tcPr>
            <w:tcW w:w="1985" w:type="dxa"/>
            <w:shd w:val="clear" w:color="auto" w:fill="FF0000"/>
          </w:tcPr>
          <w:p w14:paraId="74EE166A" w14:textId="77777777" w:rsidR="00203625" w:rsidRDefault="00203625"/>
        </w:tc>
        <w:tc>
          <w:tcPr>
            <w:tcW w:w="1984" w:type="dxa"/>
            <w:shd w:val="clear" w:color="auto" w:fill="FF9933"/>
          </w:tcPr>
          <w:p w14:paraId="6CDECFD9" w14:textId="77777777" w:rsidR="00203625" w:rsidRDefault="00203625"/>
        </w:tc>
        <w:tc>
          <w:tcPr>
            <w:tcW w:w="2126" w:type="dxa"/>
            <w:shd w:val="clear" w:color="auto" w:fill="00B050"/>
          </w:tcPr>
          <w:p w14:paraId="3AD8B50A" w14:textId="77777777" w:rsidR="00203625" w:rsidRDefault="00203625"/>
        </w:tc>
      </w:tr>
      <w:tr w:rsidR="002B71C2" w14:paraId="5D3D2C6C" w14:textId="77777777" w:rsidTr="00317127">
        <w:tc>
          <w:tcPr>
            <w:tcW w:w="1985" w:type="dxa"/>
            <w:vMerge w:val="restart"/>
          </w:tcPr>
          <w:p w14:paraId="4A95052F" w14:textId="77777777" w:rsidR="002B71C2" w:rsidRDefault="002B71C2"/>
          <w:p w14:paraId="51F4BD8E" w14:textId="77777777" w:rsidR="002B71C2" w:rsidRDefault="002B71C2"/>
          <w:p w14:paraId="3518D67D" w14:textId="60E4C760" w:rsidR="002B71C2" w:rsidRDefault="002B71C2">
            <w:r>
              <w:t>Wellbeing &amp; Belonging</w:t>
            </w:r>
          </w:p>
        </w:tc>
        <w:tc>
          <w:tcPr>
            <w:tcW w:w="6946" w:type="dxa"/>
          </w:tcPr>
          <w:p w14:paraId="14E95473" w14:textId="77777777" w:rsidR="002B71C2" w:rsidRDefault="002B71C2"/>
          <w:p w14:paraId="7ED02F1D" w14:textId="6D4C25DC" w:rsidR="002B71C2" w:rsidRPr="003F2620" w:rsidRDefault="002B71C2" w:rsidP="003F2620">
            <w:r w:rsidRPr="003F2620">
              <w:t xml:space="preserve">Do you provide opportunities to reflect </w:t>
            </w:r>
            <w:r>
              <w:t xml:space="preserve">on stereotyping </w:t>
            </w:r>
            <w:r w:rsidRPr="003F2620">
              <w:t>during practice?</w:t>
            </w:r>
          </w:p>
          <w:p w14:paraId="6E6535C1" w14:textId="22553D1D" w:rsidR="002B71C2" w:rsidRDefault="002B71C2"/>
        </w:tc>
        <w:tc>
          <w:tcPr>
            <w:tcW w:w="1985" w:type="dxa"/>
            <w:shd w:val="clear" w:color="auto" w:fill="auto"/>
          </w:tcPr>
          <w:p w14:paraId="3BCC2BF8" w14:textId="77777777" w:rsidR="002B71C2" w:rsidRDefault="002B71C2"/>
        </w:tc>
        <w:tc>
          <w:tcPr>
            <w:tcW w:w="1984" w:type="dxa"/>
            <w:shd w:val="clear" w:color="auto" w:fill="auto"/>
          </w:tcPr>
          <w:p w14:paraId="22BF9081" w14:textId="77777777" w:rsidR="002B71C2" w:rsidRDefault="002B71C2"/>
        </w:tc>
        <w:tc>
          <w:tcPr>
            <w:tcW w:w="2126" w:type="dxa"/>
            <w:shd w:val="clear" w:color="auto" w:fill="auto"/>
          </w:tcPr>
          <w:p w14:paraId="2A175C50" w14:textId="77777777" w:rsidR="002B71C2" w:rsidRDefault="002B71C2"/>
        </w:tc>
      </w:tr>
      <w:tr w:rsidR="002B71C2" w14:paraId="621BF6EE" w14:textId="77777777" w:rsidTr="00317127">
        <w:tc>
          <w:tcPr>
            <w:tcW w:w="1985" w:type="dxa"/>
            <w:vMerge/>
          </w:tcPr>
          <w:p w14:paraId="1B42A92C" w14:textId="77777777" w:rsidR="002B71C2" w:rsidRDefault="002B71C2"/>
        </w:tc>
        <w:tc>
          <w:tcPr>
            <w:tcW w:w="6946" w:type="dxa"/>
          </w:tcPr>
          <w:p w14:paraId="4C8B466B" w14:textId="77777777" w:rsidR="002B71C2" w:rsidRDefault="002B71C2" w:rsidP="002B71C2">
            <w:r w:rsidRPr="003F2620">
              <w:t>Is training on stereotypes provided? If so, do you cover unconscious biases?</w:t>
            </w:r>
          </w:p>
          <w:p w14:paraId="6760CC42" w14:textId="77777777" w:rsidR="002B71C2" w:rsidRDefault="002B71C2"/>
        </w:tc>
        <w:tc>
          <w:tcPr>
            <w:tcW w:w="1985" w:type="dxa"/>
            <w:shd w:val="clear" w:color="auto" w:fill="auto"/>
          </w:tcPr>
          <w:p w14:paraId="0788E090" w14:textId="77777777" w:rsidR="002B71C2" w:rsidRDefault="002B71C2"/>
        </w:tc>
        <w:tc>
          <w:tcPr>
            <w:tcW w:w="1984" w:type="dxa"/>
            <w:shd w:val="clear" w:color="auto" w:fill="auto"/>
          </w:tcPr>
          <w:p w14:paraId="291BACF6" w14:textId="77777777" w:rsidR="002B71C2" w:rsidRDefault="002B71C2"/>
        </w:tc>
        <w:tc>
          <w:tcPr>
            <w:tcW w:w="2126" w:type="dxa"/>
            <w:shd w:val="clear" w:color="auto" w:fill="auto"/>
          </w:tcPr>
          <w:p w14:paraId="25C71922" w14:textId="77777777" w:rsidR="002B71C2" w:rsidRDefault="002B71C2"/>
        </w:tc>
      </w:tr>
      <w:tr w:rsidR="002B71C2" w14:paraId="4CEBA2CB" w14:textId="77777777" w:rsidTr="00317127">
        <w:tc>
          <w:tcPr>
            <w:tcW w:w="1985" w:type="dxa"/>
            <w:vMerge/>
          </w:tcPr>
          <w:p w14:paraId="2F0E4B32" w14:textId="77777777" w:rsidR="002B71C2" w:rsidRDefault="002B71C2"/>
        </w:tc>
        <w:tc>
          <w:tcPr>
            <w:tcW w:w="6946" w:type="dxa"/>
          </w:tcPr>
          <w:p w14:paraId="0100DCBB" w14:textId="734AEB7C" w:rsidR="002B71C2" w:rsidRDefault="002B71C2" w:rsidP="002B71C2">
            <w:r w:rsidRPr="00580EA2">
              <w:t>How does the school enable staff and pupils to understand and vocalise how to keep themselves safe from everyday risks such as racist, sexist or homophobic abuse, sexual exploitation or grooming? Do staff and pupils feel safe and confident to report bullying and</w:t>
            </w:r>
            <w:r w:rsidR="006F75B5">
              <w:t>/or</w:t>
            </w:r>
            <w:r w:rsidRPr="00580EA2">
              <w:t xml:space="preserve"> abuse?</w:t>
            </w:r>
          </w:p>
          <w:p w14:paraId="52677DAD" w14:textId="77777777" w:rsidR="002B71C2" w:rsidRDefault="002B71C2"/>
        </w:tc>
        <w:tc>
          <w:tcPr>
            <w:tcW w:w="1985" w:type="dxa"/>
            <w:shd w:val="clear" w:color="auto" w:fill="auto"/>
          </w:tcPr>
          <w:p w14:paraId="674D3EBF" w14:textId="77777777" w:rsidR="002B71C2" w:rsidRDefault="002B71C2"/>
        </w:tc>
        <w:tc>
          <w:tcPr>
            <w:tcW w:w="1984" w:type="dxa"/>
            <w:shd w:val="clear" w:color="auto" w:fill="auto"/>
          </w:tcPr>
          <w:p w14:paraId="196D0A9E" w14:textId="77777777" w:rsidR="002B71C2" w:rsidRDefault="002B71C2"/>
        </w:tc>
        <w:tc>
          <w:tcPr>
            <w:tcW w:w="2126" w:type="dxa"/>
            <w:shd w:val="clear" w:color="auto" w:fill="auto"/>
          </w:tcPr>
          <w:p w14:paraId="073D1217" w14:textId="77777777" w:rsidR="002B71C2" w:rsidRDefault="002B71C2"/>
        </w:tc>
      </w:tr>
      <w:tr w:rsidR="002B71C2" w14:paraId="0C07ADD4" w14:textId="77777777" w:rsidTr="00317127">
        <w:tc>
          <w:tcPr>
            <w:tcW w:w="1985" w:type="dxa"/>
            <w:vMerge/>
          </w:tcPr>
          <w:p w14:paraId="72DD410C" w14:textId="77777777" w:rsidR="002B71C2" w:rsidRDefault="002B71C2"/>
        </w:tc>
        <w:tc>
          <w:tcPr>
            <w:tcW w:w="6946" w:type="dxa"/>
          </w:tcPr>
          <w:p w14:paraId="3C88C668" w14:textId="77777777" w:rsidR="002B71C2" w:rsidRPr="003F2620" w:rsidRDefault="002B71C2" w:rsidP="002B71C2">
            <w:r>
              <w:t>A</w:t>
            </w:r>
            <w:r w:rsidRPr="003F2620">
              <w:t xml:space="preserve">re staff aware of how </w:t>
            </w:r>
            <w:r>
              <w:t>different genders</w:t>
            </w:r>
            <w:r w:rsidRPr="003F2620">
              <w:t xml:space="preserve"> experience things such as racism, sexism and homophobia differently? How do you support your staff team to prevent stereotypes and identify best practice?</w:t>
            </w:r>
          </w:p>
          <w:p w14:paraId="2D1560F2" w14:textId="77777777" w:rsidR="002B71C2" w:rsidRDefault="002B71C2"/>
        </w:tc>
        <w:tc>
          <w:tcPr>
            <w:tcW w:w="1985" w:type="dxa"/>
            <w:shd w:val="clear" w:color="auto" w:fill="auto"/>
          </w:tcPr>
          <w:p w14:paraId="2834F9DC" w14:textId="77777777" w:rsidR="002B71C2" w:rsidRDefault="002B71C2"/>
        </w:tc>
        <w:tc>
          <w:tcPr>
            <w:tcW w:w="1984" w:type="dxa"/>
            <w:shd w:val="clear" w:color="auto" w:fill="auto"/>
          </w:tcPr>
          <w:p w14:paraId="13622D83" w14:textId="77777777" w:rsidR="002B71C2" w:rsidRDefault="002B71C2"/>
        </w:tc>
        <w:tc>
          <w:tcPr>
            <w:tcW w:w="2126" w:type="dxa"/>
            <w:shd w:val="clear" w:color="auto" w:fill="auto"/>
          </w:tcPr>
          <w:p w14:paraId="3878C418" w14:textId="77777777" w:rsidR="002B71C2" w:rsidRDefault="002B71C2"/>
        </w:tc>
      </w:tr>
      <w:tr w:rsidR="002B71C2" w14:paraId="04F91CF3" w14:textId="77777777" w:rsidTr="00317127">
        <w:tc>
          <w:tcPr>
            <w:tcW w:w="1985" w:type="dxa"/>
            <w:vMerge/>
          </w:tcPr>
          <w:p w14:paraId="1BB985D7" w14:textId="77777777" w:rsidR="002B71C2" w:rsidRDefault="002B71C2"/>
        </w:tc>
        <w:tc>
          <w:tcPr>
            <w:tcW w:w="6946" w:type="dxa"/>
          </w:tcPr>
          <w:p w14:paraId="37503A09" w14:textId="7FA02891" w:rsidR="002B71C2" w:rsidRDefault="002B71C2">
            <w:r w:rsidRPr="00355DC9">
              <w:t>What is being done to enable pupils</w:t>
            </w:r>
            <w:r w:rsidR="00EA1847">
              <w:t xml:space="preserve"> and staff</w:t>
            </w:r>
            <w:r w:rsidRPr="00355DC9">
              <w:t xml:space="preserve"> to feel safe to express their cultural identities? Do pupils </w:t>
            </w:r>
            <w:r w:rsidR="00EA1847">
              <w:t xml:space="preserve">and staff </w:t>
            </w:r>
            <w:r w:rsidRPr="00355DC9">
              <w:t>feel like insiders or outsiders? How would you know?</w:t>
            </w:r>
          </w:p>
        </w:tc>
        <w:tc>
          <w:tcPr>
            <w:tcW w:w="1985" w:type="dxa"/>
            <w:shd w:val="clear" w:color="auto" w:fill="auto"/>
          </w:tcPr>
          <w:p w14:paraId="1BCF3633" w14:textId="77777777" w:rsidR="002B71C2" w:rsidRDefault="002B71C2"/>
        </w:tc>
        <w:tc>
          <w:tcPr>
            <w:tcW w:w="1984" w:type="dxa"/>
            <w:shd w:val="clear" w:color="auto" w:fill="auto"/>
          </w:tcPr>
          <w:p w14:paraId="775F0E94" w14:textId="77777777" w:rsidR="002B71C2" w:rsidRDefault="002B71C2"/>
        </w:tc>
        <w:tc>
          <w:tcPr>
            <w:tcW w:w="2126" w:type="dxa"/>
            <w:shd w:val="clear" w:color="auto" w:fill="auto"/>
          </w:tcPr>
          <w:p w14:paraId="14BF2B9F" w14:textId="77777777" w:rsidR="002B71C2" w:rsidRDefault="002B71C2"/>
        </w:tc>
      </w:tr>
      <w:tr w:rsidR="002B71C2" w14:paraId="2FC4BA3A" w14:textId="77777777" w:rsidTr="00317127">
        <w:tc>
          <w:tcPr>
            <w:tcW w:w="1985" w:type="dxa"/>
            <w:vMerge w:val="restart"/>
          </w:tcPr>
          <w:p w14:paraId="0EDE1064" w14:textId="77777777" w:rsidR="002B71C2" w:rsidRDefault="002B71C2">
            <w:r>
              <w:t xml:space="preserve">Community &amp; Culture </w:t>
            </w:r>
          </w:p>
        </w:tc>
        <w:tc>
          <w:tcPr>
            <w:tcW w:w="6946" w:type="dxa"/>
          </w:tcPr>
          <w:p w14:paraId="56370BAC" w14:textId="3DD824C7" w:rsidR="002B71C2" w:rsidRPr="002B71C2" w:rsidRDefault="002B71C2" w:rsidP="002B71C2">
            <w:pPr>
              <w:spacing w:after="160" w:line="257" w:lineRule="auto"/>
              <w:rPr>
                <w:rFonts w:ascii="Calibri" w:eastAsia="Calibri" w:hAnsi="Calibri" w:cs="Calibri"/>
              </w:rPr>
            </w:pPr>
            <w:r w:rsidRPr="1892DE51">
              <w:rPr>
                <w:rFonts w:ascii="Calibri" w:eastAsia="Calibri" w:hAnsi="Calibri" w:cs="Calibri"/>
              </w:rPr>
              <w:t>How can you draw on community resources, parents or local campaigns to plan action to respond to racism in the community?</w:t>
            </w:r>
          </w:p>
        </w:tc>
        <w:tc>
          <w:tcPr>
            <w:tcW w:w="1985" w:type="dxa"/>
            <w:shd w:val="clear" w:color="auto" w:fill="auto"/>
          </w:tcPr>
          <w:p w14:paraId="18C7A16D" w14:textId="77777777" w:rsidR="002B71C2" w:rsidRDefault="002B71C2"/>
        </w:tc>
        <w:tc>
          <w:tcPr>
            <w:tcW w:w="1984" w:type="dxa"/>
            <w:shd w:val="clear" w:color="auto" w:fill="auto"/>
          </w:tcPr>
          <w:p w14:paraId="3D888134" w14:textId="77777777" w:rsidR="002B71C2" w:rsidRDefault="002B71C2"/>
        </w:tc>
        <w:tc>
          <w:tcPr>
            <w:tcW w:w="2126" w:type="dxa"/>
            <w:shd w:val="clear" w:color="auto" w:fill="auto"/>
          </w:tcPr>
          <w:p w14:paraId="38D180FB" w14:textId="77777777" w:rsidR="002B71C2" w:rsidRDefault="002B71C2"/>
          <w:p w14:paraId="584DF5E6" w14:textId="77777777" w:rsidR="002B71C2" w:rsidRDefault="002B71C2"/>
          <w:p w14:paraId="41DF54CB" w14:textId="77777777" w:rsidR="002B71C2" w:rsidRDefault="002B71C2"/>
        </w:tc>
      </w:tr>
      <w:tr w:rsidR="002B71C2" w14:paraId="43F9B294" w14:textId="77777777" w:rsidTr="00317127">
        <w:tc>
          <w:tcPr>
            <w:tcW w:w="1985" w:type="dxa"/>
            <w:vMerge/>
          </w:tcPr>
          <w:p w14:paraId="17558540" w14:textId="77777777" w:rsidR="002B71C2" w:rsidRDefault="002B71C2"/>
        </w:tc>
        <w:tc>
          <w:tcPr>
            <w:tcW w:w="6946" w:type="dxa"/>
          </w:tcPr>
          <w:p w14:paraId="5E425AF1" w14:textId="22D56C56" w:rsidR="002B71C2" w:rsidRDefault="002B71C2" w:rsidP="002B71C2">
            <w:r w:rsidRPr="00355DC9">
              <w:t>How does your school</w:t>
            </w:r>
            <w:r>
              <w:t xml:space="preserve"> </w:t>
            </w:r>
            <w:r w:rsidRPr="00355DC9">
              <w:t>demonstrate understanding of</w:t>
            </w:r>
            <w:r>
              <w:t xml:space="preserve"> </w:t>
            </w:r>
            <w:r w:rsidR="000B2999">
              <w:t>ALL</w:t>
            </w:r>
            <w:r w:rsidRPr="00355DC9">
              <w:t xml:space="preserve"> cultures and religions in your community? Do you celebrate festivals and special days?</w:t>
            </w:r>
          </w:p>
          <w:p w14:paraId="46E5AD69" w14:textId="77777777" w:rsidR="002B71C2" w:rsidRPr="1892DE51" w:rsidRDefault="002B71C2" w:rsidP="1892DE51">
            <w:pPr>
              <w:spacing w:line="257" w:lineRule="auto"/>
              <w:rPr>
                <w:rFonts w:ascii="Calibri" w:eastAsia="Calibri" w:hAnsi="Calibri" w:cs="Calibri"/>
              </w:rPr>
            </w:pPr>
          </w:p>
        </w:tc>
        <w:tc>
          <w:tcPr>
            <w:tcW w:w="1985" w:type="dxa"/>
            <w:shd w:val="clear" w:color="auto" w:fill="auto"/>
          </w:tcPr>
          <w:p w14:paraId="743A61B8" w14:textId="77777777" w:rsidR="002B71C2" w:rsidRDefault="002B71C2"/>
        </w:tc>
        <w:tc>
          <w:tcPr>
            <w:tcW w:w="1984" w:type="dxa"/>
            <w:shd w:val="clear" w:color="auto" w:fill="auto"/>
          </w:tcPr>
          <w:p w14:paraId="7EC3C21B" w14:textId="77777777" w:rsidR="002B71C2" w:rsidRDefault="002B71C2"/>
        </w:tc>
        <w:tc>
          <w:tcPr>
            <w:tcW w:w="2126" w:type="dxa"/>
            <w:shd w:val="clear" w:color="auto" w:fill="auto"/>
          </w:tcPr>
          <w:p w14:paraId="36FA8629" w14:textId="77777777" w:rsidR="002B71C2" w:rsidRDefault="002B71C2"/>
        </w:tc>
      </w:tr>
      <w:tr w:rsidR="002B71C2" w14:paraId="6AB4CF0A" w14:textId="77777777" w:rsidTr="00317127">
        <w:tc>
          <w:tcPr>
            <w:tcW w:w="1985" w:type="dxa"/>
            <w:vMerge/>
          </w:tcPr>
          <w:p w14:paraId="3D47FA38" w14:textId="77777777" w:rsidR="002B71C2" w:rsidRDefault="002B71C2"/>
        </w:tc>
        <w:tc>
          <w:tcPr>
            <w:tcW w:w="6946" w:type="dxa"/>
          </w:tcPr>
          <w:p w14:paraId="27606777" w14:textId="77777777" w:rsidR="002B71C2" w:rsidRDefault="002B71C2" w:rsidP="002B71C2">
            <w:r>
              <w:t>How do parents feel the setting is inclusive and welcoming for their child/ren?</w:t>
            </w:r>
          </w:p>
          <w:p w14:paraId="0D57059F" w14:textId="77777777" w:rsidR="002B71C2" w:rsidRPr="1892DE51" w:rsidRDefault="002B71C2" w:rsidP="1892DE51">
            <w:pPr>
              <w:spacing w:line="257" w:lineRule="auto"/>
              <w:rPr>
                <w:rFonts w:ascii="Calibri" w:eastAsia="Calibri" w:hAnsi="Calibri" w:cs="Calibri"/>
              </w:rPr>
            </w:pPr>
          </w:p>
        </w:tc>
        <w:tc>
          <w:tcPr>
            <w:tcW w:w="1985" w:type="dxa"/>
            <w:shd w:val="clear" w:color="auto" w:fill="auto"/>
          </w:tcPr>
          <w:p w14:paraId="5E7F5EFB" w14:textId="77777777" w:rsidR="002B71C2" w:rsidRDefault="002B71C2"/>
        </w:tc>
        <w:tc>
          <w:tcPr>
            <w:tcW w:w="1984" w:type="dxa"/>
            <w:shd w:val="clear" w:color="auto" w:fill="auto"/>
          </w:tcPr>
          <w:p w14:paraId="576BA231" w14:textId="77777777" w:rsidR="002B71C2" w:rsidRDefault="002B71C2"/>
        </w:tc>
        <w:tc>
          <w:tcPr>
            <w:tcW w:w="2126" w:type="dxa"/>
            <w:shd w:val="clear" w:color="auto" w:fill="auto"/>
          </w:tcPr>
          <w:p w14:paraId="573A17ED" w14:textId="77777777" w:rsidR="002B71C2" w:rsidRDefault="002B71C2"/>
        </w:tc>
      </w:tr>
      <w:tr w:rsidR="002B71C2" w14:paraId="636205E9" w14:textId="77777777" w:rsidTr="00317127">
        <w:tc>
          <w:tcPr>
            <w:tcW w:w="1985" w:type="dxa"/>
            <w:vMerge/>
          </w:tcPr>
          <w:p w14:paraId="287A7864" w14:textId="77777777" w:rsidR="002B71C2" w:rsidRDefault="002B71C2"/>
        </w:tc>
        <w:tc>
          <w:tcPr>
            <w:tcW w:w="6946" w:type="dxa"/>
          </w:tcPr>
          <w:p w14:paraId="5B8475BB" w14:textId="77777777" w:rsidR="002B71C2" w:rsidRDefault="002B71C2" w:rsidP="002B71C2">
            <w:r>
              <w:t>How do you capture the voice of parents and use this to inform future practice?</w:t>
            </w:r>
          </w:p>
          <w:p w14:paraId="7D695A4F" w14:textId="77777777" w:rsidR="002B71C2" w:rsidRPr="1892DE51" w:rsidRDefault="002B71C2" w:rsidP="1892DE51">
            <w:pPr>
              <w:spacing w:line="257" w:lineRule="auto"/>
              <w:rPr>
                <w:rFonts w:ascii="Calibri" w:eastAsia="Calibri" w:hAnsi="Calibri" w:cs="Calibri"/>
              </w:rPr>
            </w:pPr>
          </w:p>
        </w:tc>
        <w:tc>
          <w:tcPr>
            <w:tcW w:w="1985" w:type="dxa"/>
            <w:shd w:val="clear" w:color="auto" w:fill="auto"/>
          </w:tcPr>
          <w:p w14:paraId="4DBA7B90" w14:textId="77777777" w:rsidR="002B71C2" w:rsidRDefault="002B71C2"/>
        </w:tc>
        <w:tc>
          <w:tcPr>
            <w:tcW w:w="1984" w:type="dxa"/>
            <w:shd w:val="clear" w:color="auto" w:fill="auto"/>
          </w:tcPr>
          <w:p w14:paraId="06232EB0" w14:textId="77777777" w:rsidR="002B71C2" w:rsidRDefault="002B71C2"/>
        </w:tc>
        <w:tc>
          <w:tcPr>
            <w:tcW w:w="2126" w:type="dxa"/>
            <w:shd w:val="clear" w:color="auto" w:fill="auto"/>
          </w:tcPr>
          <w:p w14:paraId="0EC2D495" w14:textId="77777777" w:rsidR="002B71C2" w:rsidRDefault="002B71C2"/>
        </w:tc>
      </w:tr>
      <w:tr w:rsidR="002B71C2" w14:paraId="79F418D0" w14:textId="77777777" w:rsidTr="00317127">
        <w:tc>
          <w:tcPr>
            <w:tcW w:w="1985" w:type="dxa"/>
            <w:vMerge/>
          </w:tcPr>
          <w:p w14:paraId="130BD8A0" w14:textId="77777777" w:rsidR="002B71C2" w:rsidRDefault="002B71C2"/>
        </w:tc>
        <w:tc>
          <w:tcPr>
            <w:tcW w:w="6946" w:type="dxa"/>
          </w:tcPr>
          <w:p w14:paraId="0DB822A1" w14:textId="77777777" w:rsidR="002B71C2" w:rsidRDefault="002B71C2" w:rsidP="002B71C2">
            <w:r w:rsidRPr="00220554">
              <w:t>How does the school keep up to date with patterns of racism in the community and act to work on contemporary issues which will be affecting pupils?</w:t>
            </w:r>
          </w:p>
          <w:p w14:paraId="48823689" w14:textId="77777777" w:rsidR="002B71C2" w:rsidRPr="1892DE51" w:rsidRDefault="002B71C2" w:rsidP="1892DE51">
            <w:pPr>
              <w:spacing w:line="257" w:lineRule="auto"/>
              <w:rPr>
                <w:rFonts w:ascii="Calibri" w:eastAsia="Calibri" w:hAnsi="Calibri" w:cs="Calibri"/>
              </w:rPr>
            </w:pPr>
          </w:p>
        </w:tc>
        <w:tc>
          <w:tcPr>
            <w:tcW w:w="1985" w:type="dxa"/>
            <w:shd w:val="clear" w:color="auto" w:fill="auto"/>
          </w:tcPr>
          <w:p w14:paraId="4672F964" w14:textId="77777777" w:rsidR="002B71C2" w:rsidRDefault="002B71C2"/>
        </w:tc>
        <w:tc>
          <w:tcPr>
            <w:tcW w:w="1984" w:type="dxa"/>
            <w:shd w:val="clear" w:color="auto" w:fill="auto"/>
          </w:tcPr>
          <w:p w14:paraId="43D64014" w14:textId="77777777" w:rsidR="002B71C2" w:rsidRDefault="002B71C2"/>
        </w:tc>
        <w:tc>
          <w:tcPr>
            <w:tcW w:w="2126" w:type="dxa"/>
            <w:shd w:val="clear" w:color="auto" w:fill="auto"/>
          </w:tcPr>
          <w:p w14:paraId="0D651570" w14:textId="77777777" w:rsidR="002B71C2" w:rsidRDefault="002B71C2"/>
        </w:tc>
      </w:tr>
      <w:tr w:rsidR="002B71C2" w14:paraId="56402537" w14:textId="77777777" w:rsidTr="00317127">
        <w:tc>
          <w:tcPr>
            <w:tcW w:w="1985" w:type="dxa"/>
            <w:vMerge/>
          </w:tcPr>
          <w:p w14:paraId="3F9BE8F0" w14:textId="77777777" w:rsidR="002B71C2" w:rsidRDefault="002B71C2"/>
        </w:tc>
        <w:tc>
          <w:tcPr>
            <w:tcW w:w="6946" w:type="dxa"/>
          </w:tcPr>
          <w:p w14:paraId="6FD551A9" w14:textId="77777777" w:rsidR="002B71C2" w:rsidRDefault="002B71C2" w:rsidP="002B71C2">
            <w:r>
              <w:t>How can the school support refugees/asylum seekers and challenge the increasingly negative stigmatisation and stereotyping of refugee families?</w:t>
            </w:r>
          </w:p>
          <w:p w14:paraId="5B4421B8" w14:textId="77777777" w:rsidR="002B71C2" w:rsidRPr="1892DE51" w:rsidRDefault="002B71C2" w:rsidP="1892DE51">
            <w:pPr>
              <w:spacing w:line="257" w:lineRule="auto"/>
              <w:rPr>
                <w:rFonts w:ascii="Calibri" w:eastAsia="Calibri" w:hAnsi="Calibri" w:cs="Calibri"/>
              </w:rPr>
            </w:pPr>
          </w:p>
        </w:tc>
        <w:tc>
          <w:tcPr>
            <w:tcW w:w="1985" w:type="dxa"/>
            <w:shd w:val="clear" w:color="auto" w:fill="auto"/>
          </w:tcPr>
          <w:p w14:paraId="5FCE6436" w14:textId="77777777" w:rsidR="002B71C2" w:rsidRDefault="002B71C2"/>
        </w:tc>
        <w:tc>
          <w:tcPr>
            <w:tcW w:w="1984" w:type="dxa"/>
            <w:shd w:val="clear" w:color="auto" w:fill="auto"/>
          </w:tcPr>
          <w:p w14:paraId="0BE759B1" w14:textId="77777777" w:rsidR="002B71C2" w:rsidRDefault="002B71C2"/>
        </w:tc>
        <w:tc>
          <w:tcPr>
            <w:tcW w:w="2126" w:type="dxa"/>
            <w:shd w:val="clear" w:color="auto" w:fill="auto"/>
          </w:tcPr>
          <w:p w14:paraId="45688842" w14:textId="77777777" w:rsidR="002B71C2" w:rsidRDefault="002B71C2"/>
        </w:tc>
      </w:tr>
    </w:tbl>
    <w:p w14:paraId="29290BAD" w14:textId="77777777" w:rsidR="009400FA" w:rsidRDefault="009400FA"/>
    <w:p w14:paraId="0C0BC585" w14:textId="1F9D40A3" w:rsidR="003A1D99" w:rsidRDefault="003A1D99"/>
    <w:sectPr w:rsidR="003A1D99" w:rsidSect="00E90E8A">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10C3" w14:textId="77777777" w:rsidR="00B139A0" w:rsidRDefault="00B139A0" w:rsidP="00046970">
      <w:pPr>
        <w:spacing w:after="0" w:line="240" w:lineRule="auto"/>
      </w:pPr>
      <w:r>
        <w:separator/>
      </w:r>
    </w:p>
  </w:endnote>
  <w:endnote w:type="continuationSeparator" w:id="0">
    <w:p w14:paraId="04EBE4DA" w14:textId="77777777" w:rsidR="00B139A0" w:rsidRDefault="00B139A0" w:rsidP="00046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300">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0AF6" w14:textId="028CB770" w:rsidR="00046970" w:rsidRDefault="00F67E59">
    <w:pPr>
      <w:pStyle w:val="Footer"/>
      <w:rPr>
        <w:sz w:val="18"/>
        <w:szCs w:val="18"/>
      </w:rPr>
    </w:pPr>
    <w:r>
      <w:rPr>
        <w:sz w:val="18"/>
        <w:szCs w:val="18"/>
      </w:rPr>
      <w:t xml:space="preserve">The Equality Act 2010 introduced the </w:t>
    </w:r>
    <w:r w:rsidR="00046970" w:rsidRPr="00046970">
      <w:rPr>
        <w:sz w:val="18"/>
        <w:szCs w:val="18"/>
      </w:rPr>
      <w:t>Public Sector Equality Duty (PSED)</w:t>
    </w:r>
    <w:r>
      <w:rPr>
        <w:sz w:val="18"/>
        <w:szCs w:val="18"/>
      </w:rPr>
      <w:t>.</w:t>
    </w:r>
    <w:r w:rsidR="00046970" w:rsidRPr="00046970">
      <w:rPr>
        <w:sz w:val="18"/>
        <w:szCs w:val="18"/>
      </w:rPr>
      <w:t xml:space="preserve"> In carrying out their functions, public bodies are required to have due regard to the need to: </w:t>
    </w:r>
    <w:r w:rsidR="00046970" w:rsidRPr="00046970">
      <w:rPr>
        <w:rFonts w:ascii="Symbol" w:eastAsia="Symbol" w:hAnsi="Symbol" w:cs="Symbol"/>
        <w:sz w:val="18"/>
        <w:szCs w:val="18"/>
      </w:rPr>
      <w:t>·</w:t>
    </w:r>
    <w:r w:rsidR="00046970" w:rsidRPr="00046970">
      <w:rPr>
        <w:sz w:val="18"/>
        <w:szCs w:val="18"/>
      </w:rPr>
      <w:t xml:space="preserve"> Eliminate discrimination and other conduct that is prohibited by the Act </w:t>
    </w:r>
    <w:r w:rsidR="00046970" w:rsidRPr="00046970">
      <w:rPr>
        <w:rFonts w:ascii="Symbol" w:eastAsia="Symbol" w:hAnsi="Symbol" w:cs="Symbol"/>
        <w:sz w:val="18"/>
        <w:szCs w:val="18"/>
      </w:rPr>
      <w:t>·</w:t>
    </w:r>
    <w:r w:rsidR="00046970" w:rsidRPr="00046970">
      <w:rPr>
        <w:sz w:val="18"/>
        <w:szCs w:val="18"/>
      </w:rPr>
      <w:t xml:space="preserve"> Advance equality of opportunity between people who share a protected characteristic and people who do not share it </w:t>
    </w:r>
    <w:r w:rsidR="00046970" w:rsidRPr="00046970">
      <w:rPr>
        <w:rFonts w:ascii="Symbol" w:eastAsia="Symbol" w:hAnsi="Symbol" w:cs="Symbol"/>
        <w:sz w:val="18"/>
        <w:szCs w:val="18"/>
      </w:rPr>
      <w:t>·</w:t>
    </w:r>
    <w:r w:rsidR="00046970" w:rsidRPr="00046970">
      <w:rPr>
        <w:sz w:val="18"/>
        <w:szCs w:val="18"/>
      </w:rPr>
      <w:t xml:space="preserve"> Foster good relations across all characteristics - between people who share a protected characteristic and people who do not share it.</w:t>
    </w:r>
  </w:p>
  <w:p w14:paraId="6B65E9AC" w14:textId="77777777" w:rsidR="000A370A" w:rsidRDefault="000A370A">
    <w:pPr>
      <w:pStyle w:val="Footer"/>
      <w:rPr>
        <w:sz w:val="18"/>
        <w:szCs w:val="18"/>
      </w:rPr>
    </w:pPr>
  </w:p>
  <w:p w14:paraId="62E44EE8" w14:textId="2131419C" w:rsidR="000A370A" w:rsidRPr="00046970" w:rsidRDefault="000A370A">
    <w:pPr>
      <w:pStyle w:val="Footer"/>
      <w:rPr>
        <w:sz w:val="18"/>
        <w:szCs w:val="18"/>
      </w:rPr>
    </w:pPr>
    <w:r>
      <w:rPr>
        <w:sz w:val="18"/>
        <w:szCs w:val="18"/>
      </w:rPr>
      <w:t xml:space="preserve">*This resource has been developed using the ‘Framework for developing an </w:t>
    </w:r>
    <w:r w:rsidRPr="009B491D">
      <w:rPr>
        <w:b/>
        <w:bCs/>
        <w:sz w:val="18"/>
        <w:szCs w:val="18"/>
      </w:rPr>
      <w:t>Anti-racist approach’</w:t>
    </w:r>
    <w:r>
      <w:rPr>
        <w:sz w:val="18"/>
        <w:szCs w:val="18"/>
      </w:rPr>
      <w:t xml:space="preserve"> National Education Union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83C6" w14:textId="77777777" w:rsidR="00B139A0" w:rsidRDefault="00B139A0" w:rsidP="00046970">
      <w:pPr>
        <w:spacing w:after="0" w:line="240" w:lineRule="auto"/>
      </w:pPr>
      <w:r>
        <w:separator/>
      </w:r>
    </w:p>
  </w:footnote>
  <w:footnote w:type="continuationSeparator" w:id="0">
    <w:p w14:paraId="6DDB558B" w14:textId="77777777" w:rsidR="00B139A0" w:rsidRDefault="00B139A0" w:rsidP="00046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2AE0" w14:textId="50AF0105" w:rsidR="000A370A" w:rsidRPr="00135F81" w:rsidRDefault="000A370A" w:rsidP="000A370A">
    <w:pPr>
      <w:rPr>
        <w:b/>
        <w:sz w:val="24"/>
        <w:szCs w:val="24"/>
        <w:u w:val="single"/>
      </w:rPr>
    </w:pPr>
    <w:r>
      <w:rPr>
        <w:b/>
        <w:sz w:val="24"/>
        <w:szCs w:val="24"/>
        <w:u w:val="single"/>
      </w:rPr>
      <w:t>Anti-Racist</w:t>
    </w:r>
    <w:r w:rsidRPr="00135F81">
      <w:rPr>
        <w:b/>
        <w:sz w:val="24"/>
        <w:szCs w:val="24"/>
        <w:u w:val="single"/>
      </w:rPr>
      <w:t xml:space="preserve"> Audit Tool for </w:t>
    </w:r>
    <w:r w:rsidR="00C4338D">
      <w:rPr>
        <w:b/>
        <w:sz w:val="24"/>
        <w:szCs w:val="24"/>
        <w:u w:val="single"/>
      </w:rPr>
      <w:t>Secondary</w:t>
    </w:r>
    <w:r w:rsidRPr="00135F81">
      <w:rPr>
        <w:b/>
        <w:sz w:val="24"/>
        <w:szCs w:val="24"/>
        <w:u w:val="single"/>
      </w:rPr>
      <w:t xml:space="preserve"> Schools</w:t>
    </w:r>
  </w:p>
  <w:p w14:paraId="59978F48" w14:textId="02C0D0E1" w:rsidR="00E02925" w:rsidRDefault="00E02925" w:rsidP="00D3026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8A"/>
    <w:rsid w:val="00042231"/>
    <w:rsid w:val="00046970"/>
    <w:rsid w:val="000A370A"/>
    <w:rsid w:val="000B2999"/>
    <w:rsid w:val="000C5D74"/>
    <w:rsid w:val="001205E8"/>
    <w:rsid w:val="00135F81"/>
    <w:rsid w:val="00175E46"/>
    <w:rsid w:val="0018477D"/>
    <w:rsid w:val="0019341C"/>
    <w:rsid w:val="001C3A04"/>
    <w:rsid w:val="001F1237"/>
    <w:rsid w:val="001F713A"/>
    <w:rsid w:val="00201656"/>
    <w:rsid w:val="00203625"/>
    <w:rsid w:val="00220554"/>
    <w:rsid w:val="0026F037"/>
    <w:rsid w:val="002956E9"/>
    <w:rsid w:val="002B71C2"/>
    <w:rsid w:val="002F286D"/>
    <w:rsid w:val="00317127"/>
    <w:rsid w:val="0032089E"/>
    <w:rsid w:val="00355DC9"/>
    <w:rsid w:val="00361A22"/>
    <w:rsid w:val="003928D1"/>
    <w:rsid w:val="003941A6"/>
    <w:rsid w:val="003A1D99"/>
    <w:rsid w:val="003A644C"/>
    <w:rsid w:val="003F2620"/>
    <w:rsid w:val="003F7DE7"/>
    <w:rsid w:val="004A21AD"/>
    <w:rsid w:val="004A2BE7"/>
    <w:rsid w:val="004A5DF8"/>
    <w:rsid w:val="00510F5F"/>
    <w:rsid w:val="00580EA2"/>
    <w:rsid w:val="005A74C7"/>
    <w:rsid w:val="005E55BF"/>
    <w:rsid w:val="006042B2"/>
    <w:rsid w:val="00646509"/>
    <w:rsid w:val="006A0FB6"/>
    <w:rsid w:val="006C3887"/>
    <w:rsid w:val="006D0A75"/>
    <w:rsid w:val="006D3EAB"/>
    <w:rsid w:val="006E46E9"/>
    <w:rsid w:val="006F75B5"/>
    <w:rsid w:val="0070300B"/>
    <w:rsid w:val="007774C2"/>
    <w:rsid w:val="007935C9"/>
    <w:rsid w:val="007B6908"/>
    <w:rsid w:val="00846FA3"/>
    <w:rsid w:val="00855AF6"/>
    <w:rsid w:val="008B5A37"/>
    <w:rsid w:val="008D51BF"/>
    <w:rsid w:val="008F42E8"/>
    <w:rsid w:val="009400FA"/>
    <w:rsid w:val="009571E8"/>
    <w:rsid w:val="009A7994"/>
    <w:rsid w:val="009B491D"/>
    <w:rsid w:val="009E2E13"/>
    <w:rsid w:val="009E3D71"/>
    <w:rsid w:val="009F60E5"/>
    <w:rsid w:val="00A2391A"/>
    <w:rsid w:val="00A5693B"/>
    <w:rsid w:val="00A70E56"/>
    <w:rsid w:val="00AC4BB5"/>
    <w:rsid w:val="00AD76FA"/>
    <w:rsid w:val="00B139A0"/>
    <w:rsid w:val="00B90CC4"/>
    <w:rsid w:val="00B977F3"/>
    <w:rsid w:val="00BC2711"/>
    <w:rsid w:val="00BC5CE3"/>
    <w:rsid w:val="00C4338D"/>
    <w:rsid w:val="00C524E6"/>
    <w:rsid w:val="00C9518A"/>
    <w:rsid w:val="00D30264"/>
    <w:rsid w:val="00D74E85"/>
    <w:rsid w:val="00D8103E"/>
    <w:rsid w:val="00DB7219"/>
    <w:rsid w:val="00DE6C14"/>
    <w:rsid w:val="00E02925"/>
    <w:rsid w:val="00E147BB"/>
    <w:rsid w:val="00E44B40"/>
    <w:rsid w:val="00E50A04"/>
    <w:rsid w:val="00E90E8A"/>
    <w:rsid w:val="00EA1847"/>
    <w:rsid w:val="00EF4A19"/>
    <w:rsid w:val="00F03503"/>
    <w:rsid w:val="00F67E59"/>
    <w:rsid w:val="00F7063B"/>
    <w:rsid w:val="00F730AA"/>
    <w:rsid w:val="00F81CC1"/>
    <w:rsid w:val="00F922B6"/>
    <w:rsid w:val="00F9433F"/>
    <w:rsid w:val="00FC4AF1"/>
    <w:rsid w:val="00FC4C58"/>
    <w:rsid w:val="00FF0110"/>
    <w:rsid w:val="08A62C34"/>
    <w:rsid w:val="0924C7F5"/>
    <w:rsid w:val="0A47C74F"/>
    <w:rsid w:val="0AFD48AB"/>
    <w:rsid w:val="12B37EF8"/>
    <w:rsid w:val="12EC333E"/>
    <w:rsid w:val="144F4F59"/>
    <w:rsid w:val="14F73589"/>
    <w:rsid w:val="168EA9EE"/>
    <w:rsid w:val="17A67C04"/>
    <w:rsid w:val="1892DE51"/>
    <w:rsid w:val="1EB8D13A"/>
    <w:rsid w:val="2E2DFA85"/>
    <w:rsid w:val="2E33CED8"/>
    <w:rsid w:val="2E8648A9"/>
    <w:rsid w:val="306F5A7A"/>
    <w:rsid w:val="316B6F9A"/>
    <w:rsid w:val="364B5490"/>
    <w:rsid w:val="3682A8BC"/>
    <w:rsid w:val="3C9586C4"/>
    <w:rsid w:val="3E6CA5B9"/>
    <w:rsid w:val="3F040435"/>
    <w:rsid w:val="40BC6443"/>
    <w:rsid w:val="418CA71D"/>
    <w:rsid w:val="42DB2E62"/>
    <w:rsid w:val="457442D3"/>
    <w:rsid w:val="4D7C041F"/>
    <w:rsid w:val="5351D73B"/>
    <w:rsid w:val="56F8E1F7"/>
    <w:rsid w:val="56FF9D08"/>
    <w:rsid w:val="5CD442B7"/>
    <w:rsid w:val="5D5DB66B"/>
    <w:rsid w:val="5D6490B2"/>
    <w:rsid w:val="6068BDC4"/>
    <w:rsid w:val="6343843B"/>
    <w:rsid w:val="6403266F"/>
    <w:rsid w:val="6496204F"/>
    <w:rsid w:val="67B669FC"/>
    <w:rsid w:val="680A9008"/>
    <w:rsid w:val="6A9322CC"/>
    <w:rsid w:val="6F28C03D"/>
    <w:rsid w:val="71973DAE"/>
    <w:rsid w:val="72C37D12"/>
    <w:rsid w:val="7CC1B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3E248"/>
  <w15:chartTrackingRefBased/>
  <w15:docId w15:val="{24B0C456-878E-40AF-BCAC-5EFE4E7B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22B6"/>
    <w:pPr>
      <w:autoSpaceDE w:val="0"/>
      <w:autoSpaceDN w:val="0"/>
      <w:adjustRightInd w:val="0"/>
      <w:spacing w:after="0" w:line="240" w:lineRule="auto"/>
    </w:pPr>
    <w:rPr>
      <w:rFonts w:ascii="Museo Sans 300" w:hAnsi="Museo Sans 300" w:cs="Museo Sans 300"/>
      <w:color w:val="000000"/>
      <w:sz w:val="24"/>
      <w:szCs w:val="24"/>
    </w:rPr>
  </w:style>
  <w:style w:type="paragraph" w:customStyle="1" w:styleId="Pa2">
    <w:name w:val="Pa2"/>
    <w:basedOn w:val="Default"/>
    <w:next w:val="Default"/>
    <w:uiPriority w:val="99"/>
    <w:rsid w:val="00F922B6"/>
    <w:pPr>
      <w:spacing w:line="221" w:lineRule="atLeast"/>
    </w:pPr>
    <w:rPr>
      <w:rFonts w:cstheme="minorBidi"/>
      <w:color w:val="auto"/>
    </w:rPr>
  </w:style>
  <w:style w:type="paragraph" w:styleId="Header">
    <w:name w:val="header"/>
    <w:basedOn w:val="Normal"/>
    <w:link w:val="HeaderChar"/>
    <w:uiPriority w:val="99"/>
    <w:unhideWhenUsed/>
    <w:rsid w:val="00046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970"/>
  </w:style>
  <w:style w:type="paragraph" w:styleId="Footer">
    <w:name w:val="footer"/>
    <w:basedOn w:val="Normal"/>
    <w:link w:val="FooterChar"/>
    <w:uiPriority w:val="99"/>
    <w:unhideWhenUsed/>
    <w:rsid w:val="00046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970"/>
  </w:style>
  <w:style w:type="character" w:styleId="CommentReference">
    <w:name w:val="annotation reference"/>
    <w:basedOn w:val="DefaultParagraphFont"/>
    <w:uiPriority w:val="99"/>
    <w:semiHidden/>
    <w:unhideWhenUsed/>
    <w:rsid w:val="002F286D"/>
    <w:rPr>
      <w:sz w:val="16"/>
      <w:szCs w:val="16"/>
    </w:rPr>
  </w:style>
  <w:style w:type="paragraph" w:styleId="CommentText">
    <w:name w:val="annotation text"/>
    <w:basedOn w:val="Normal"/>
    <w:link w:val="CommentTextChar"/>
    <w:uiPriority w:val="99"/>
    <w:semiHidden/>
    <w:unhideWhenUsed/>
    <w:rsid w:val="002F286D"/>
    <w:pPr>
      <w:spacing w:line="240" w:lineRule="auto"/>
    </w:pPr>
    <w:rPr>
      <w:sz w:val="20"/>
      <w:szCs w:val="20"/>
    </w:rPr>
  </w:style>
  <w:style w:type="character" w:customStyle="1" w:styleId="CommentTextChar">
    <w:name w:val="Comment Text Char"/>
    <w:basedOn w:val="DefaultParagraphFont"/>
    <w:link w:val="CommentText"/>
    <w:uiPriority w:val="99"/>
    <w:semiHidden/>
    <w:rsid w:val="002F286D"/>
    <w:rPr>
      <w:sz w:val="20"/>
      <w:szCs w:val="20"/>
    </w:rPr>
  </w:style>
  <w:style w:type="paragraph" w:styleId="CommentSubject">
    <w:name w:val="annotation subject"/>
    <w:basedOn w:val="CommentText"/>
    <w:next w:val="CommentText"/>
    <w:link w:val="CommentSubjectChar"/>
    <w:uiPriority w:val="99"/>
    <w:semiHidden/>
    <w:unhideWhenUsed/>
    <w:rsid w:val="002F286D"/>
    <w:rPr>
      <w:b/>
      <w:bCs/>
    </w:rPr>
  </w:style>
  <w:style w:type="character" w:customStyle="1" w:styleId="CommentSubjectChar">
    <w:name w:val="Comment Subject Char"/>
    <w:basedOn w:val="CommentTextChar"/>
    <w:link w:val="CommentSubject"/>
    <w:uiPriority w:val="99"/>
    <w:semiHidden/>
    <w:rsid w:val="002F28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3D3E270568FA4FBA9E54A233775AA0" ma:contentTypeVersion="17" ma:contentTypeDescription="Create a new document." ma:contentTypeScope="" ma:versionID="58f08202edea6ba100b4b961a16eec07">
  <xsd:schema xmlns:xsd="http://www.w3.org/2001/XMLSchema" xmlns:xs="http://www.w3.org/2001/XMLSchema" xmlns:p="http://schemas.microsoft.com/office/2006/metadata/properties" xmlns:ns2="88e0d8e1-262e-4aa9-9a95-88348cb37c1e" xmlns:ns3="5a0af676-4b8a-431e-bf21-8e5f9fe46ab6" xmlns:ns4="879cc30a-4158-49c5-9cb2-e61862cf406e" targetNamespace="http://schemas.microsoft.com/office/2006/metadata/properties" ma:root="true" ma:fieldsID="12452f4f0702ac280622c22e274a4b55" ns2:_="" ns3:_="" ns4:_="">
    <xsd:import namespace="88e0d8e1-262e-4aa9-9a95-88348cb37c1e"/>
    <xsd:import namespace="5a0af676-4b8a-431e-bf21-8e5f9fe46ab6"/>
    <xsd:import namespace="879cc30a-4158-49c5-9cb2-e61862cf40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0d8e1-262e-4aa9-9a95-88348cb37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0af676-4b8a-431e-bf21-8e5f9fe46a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9cc30a-4158-49c5-9cb2-e61862cf406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791064f-a346-4633-9a83-19bae2cce181}" ma:internalName="TaxCatchAll" ma:showField="CatchAllData" ma:web="5a0af676-4b8a-431e-bf21-8e5f9fe46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e0d8e1-262e-4aa9-9a95-88348cb37c1e">
      <Terms xmlns="http://schemas.microsoft.com/office/infopath/2007/PartnerControls"/>
    </lcf76f155ced4ddcb4097134ff3c332f>
    <TaxCatchAll xmlns="879cc30a-4158-49c5-9cb2-e61862cf406e" xsi:nil="true"/>
  </documentManagement>
</p:properties>
</file>

<file path=customXml/itemProps1.xml><?xml version="1.0" encoding="utf-8"?>
<ds:datastoreItem xmlns:ds="http://schemas.openxmlformats.org/officeDocument/2006/customXml" ds:itemID="{878A475F-A86C-4D59-9D5F-E9877B3C969C}">
  <ds:schemaRefs>
    <ds:schemaRef ds:uri="http://schemas.microsoft.com/sharepoint/v3/contenttype/forms"/>
  </ds:schemaRefs>
</ds:datastoreItem>
</file>

<file path=customXml/itemProps2.xml><?xml version="1.0" encoding="utf-8"?>
<ds:datastoreItem xmlns:ds="http://schemas.openxmlformats.org/officeDocument/2006/customXml" ds:itemID="{8E154527-14C2-4C40-AB01-5CDA3BB00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0d8e1-262e-4aa9-9a95-88348cb37c1e"/>
    <ds:schemaRef ds:uri="5a0af676-4b8a-431e-bf21-8e5f9fe46ab6"/>
    <ds:schemaRef ds:uri="879cc30a-4158-49c5-9cb2-e61862cf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A0654F-1BF0-4D39-867D-8919EC0B729C}">
  <ds:schemaRefs>
    <ds:schemaRef ds:uri="http://schemas.microsoft.com/office/2006/metadata/properties"/>
    <ds:schemaRef ds:uri="http://schemas.microsoft.com/office/infopath/2007/PartnerControls"/>
    <ds:schemaRef ds:uri="88e0d8e1-262e-4aa9-9a95-88348cb37c1e"/>
    <ds:schemaRef ds:uri="879cc30a-4158-49c5-9cb2-e61862cf406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Bosley</dc:creator>
  <cp:keywords/>
  <dc:description/>
  <cp:lastModifiedBy>Caroline Harbison</cp:lastModifiedBy>
  <cp:revision>2</cp:revision>
  <dcterms:created xsi:type="dcterms:W3CDTF">2024-04-11T09:32:00Z</dcterms:created>
  <dcterms:modified xsi:type="dcterms:W3CDTF">2024-04-11T09:32:00Z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0x010100EF3D3E270568FA4FBA9E54A233775AA0</vt:lpwstr>
  </property>
  <property fmtid="{D5CDD505-2E9C-101B-9397-08002B2CF9AE}" pid="3" name="MediaServiceImageTags">
    <vt:lpwstr/>
  </property>
</Properties>
</file>